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BA0A" w14:textId="3188420E" w:rsidR="00290488" w:rsidRDefault="00290488" w:rsidP="003453A1">
      <w:pPr>
        <w:ind w:left="1080" w:hanging="720"/>
      </w:pPr>
    </w:p>
    <w:p w14:paraId="535ADB8A" w14:textId="5FA52FC6" w:rsidR="00290488" w:rsidRDefault="00290488" w:rsidP="003453A1">
      <w:pPr>
        <w:ind w:left="1080" w:hanging="720"/>
      </w:pPr>
    </w:p>
    <w:p w14:paraId="5F269552" w14:textId="663B552F" w:rsidR="00290488" w:rsidRDefault="00290488" w:rsidP="003453A1">
      <w:pPr>
        <w:ind w:left="1080" w:hanging="720"/>
      </w:pPr>
    </w:p>
    <w:p w14:paraId="0D3FE995" w14:textId="482C3DBE" w:rsidR="00290488" w:rsidRPr="009A13F6" w:rsidRDefault="009A13F6" w:rsidP="009A13F6">
      <w:pPr>
        <w:ind w:left="1080" w:hanging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A13F6">
        <w:rPr>
          <w:rFonts w:asciiTheme="majorBidi" w:hAnsiTheme="majorBidi" w:cstheme="majorBidi"/>
          <w:b/>
          <w:bCs/>
          <w:sz w:val="28"/>
          <w:szCs w:val="28"/>
        </w:rPr>
        <w:t>Central Contra Costa Sanitary District</w:t>
      </w:r>
    </w:p>
    <w:p w14:paraId="64497AE3" w14:textId="2537A0F9" w:rsidR="009A13F6" w:rsidRPr="009A13F6" w:rsidRDefault="009A13F6" w:rsidP="009A13F6">
      <w:pPr>
        <w:ind w:left="1080" w:hanging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A13F6">
        <w:rPr>
          <w:rFonts w:asciiTheme="majorBidi" w:hAnsiTheme="majorBidi" w:cstheme="majorBidi"/>
          <w:b/>
          <w:bCs/>
          <w:sz w:val="28"/>
          <w:szCs w:val="28"/>
        </w:rPr>
        <w:t>Request for Proposals for Contract District Counsel Services</w:t>
      </w:r>
    </w:p>
    <w:p w14:paraId="6556AF82" w14:textId="4BBE377D" w:rsidR="00BC624D" w:rsidRDefault="00A12C5E" w:rsidP="00481319">
      <w:pPr>
        <w:ind w:left="1080" w:hanging="720"/>
      </w:pPr>
      <w:r w:rsidRPr="00481319">
        <w:rPr>
          <w:rFonts w:asciiTheme="majorBidi" w:hAnsiTheme="majorBidi" w:cstheme="majorBid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8A31A3" wp14:editId="75EE3691">
                <wp:simplePos x="0" y="0"/>
                <wp:positionH relativeFrom="margin">
                  <wp:posOffset>-104140</wp:posOffset>
                </wp:positionH>
                <wp:positionV relativeFrom="paragraph">
                  <wp:posOffset>302260</wp:posOffset>
                </wp:positionV>
                <wp:extent cx="3733800" cy="1066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45CBE" w14:textId="25B7B9D1" w:rsidR="00481319" w:rsidRPr="000951E8" w:rsidRDefault="00481319" w:rsidP="0048131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332470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>Release Date:</w:t>
                            </w:r>
                            <w:r w:rsidRPr="000951E8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Pr="000951E8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A8139A">
                              <w:rPr>
                                <w:rFonts w:asciiTheme="majorBidi" w:hAnsiTheme="majorBidi" w:cstheme="majorBidi"/>
                              </w:rPr>
                              <w:t>November 2, 2022</w:t>
                            </w:r>
                          </w:p>
                          <w:p w14:paraId="5ED6DFFB" w14:textId="2D434603" w:rsidR="00481319" w:rsidRPr="000951E8" w:rsidRDefault="00481319" w:rsidP="0048131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332470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>Closing Date/Time:</w:t>
                            </w:r>
                            <w:r w:rsidRPr="000951E8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A8139A">
                              <w:rPr>
                                <w:rFonts w:asciiTheme="majorBidi" w:hAnsiTheme="majorBidi" w:cstheme="majorBidi"/>
                              </w:rPr>
                              <w:t>December 16, 2022</w:t>
                            </w:r>
                          </w:p>
                          <w:p w14:paraId="12FA3564" w14:textId="77777777" w:rsidR="00BC624D" w:rsidRPr="000951E8" w:rsidRDefault="00BC624D" w:rsidP="00BC624D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745B7CCB" w14:textId="0BB1659E" w:rsidR="00481319" w:rsidRPr="00147B04" w:rsidRDefault="00481319" w:rsidP="00BC624D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0951E8">
                              <w:rPr>
                                <w:rFonts w:asciiTheme="majorBidi" w:hAnsiTheme="majorBidi" w:cstheme="majorBidi"/>
                              </w:rPr>
                              <w:t xml:space="preserve">Please </w:t>
                            </w:r>
                            <w:r w:rsidR="00BC624D" w:rsidRPr="000951E8">
                              <w:rPr>
                                <w:rFonts w:asciiTheme="majorBidi" w:hAnsiTheme="majorBidi" w:cstheme="majorBidi"/>
                              </w:rPr>
                              <w:t>s</w:t>
                            </w:r>
                            <w:r w:rsidRPr="000951E8">
                              <w:rPr>
                                <w:rFonts w:asciiTheme="majorBidi" w:hAnsiTheme="majorBidi" w:cstheme="majorBidi"/>
                              </w:rPr>
                              <w:t xml:space="preserve">ubmit </w:t>
                            </w:r>
                            <w:r w:rsidR="00BC624D" w:rsidRPr="000951E8">
                              <w:rPr>
                                <w:rFonts w:asciiTheme="majorBidi" w:hAnsiTheme="majorBidi" w:cstheme="majorBidi"/>
                              </w:rPr>
                              <w:t>o</w:t>
                            </w:r>
                            <w:r w:rsidRPr="000951E8">
                              <w:rPr>
                                <w:rFonts w:asciiTheme="majorBidi" w:hAnsiTheme="majorBidi" w:cstheme="majorBidi"/>
                              </w:rPr>
                              <w:t xml:space="preserve">ne </w:t>
                            </w:r>
                            <w:r w:rsidR="00BC624D" w:rsidRPr="000951E8">
                              <w:rPr>
                                <w:rFonts w:asciiTheme="majorBidi" w:hAnsiTheme="majorBidi" w:cstheme="majorBidi"/>
                              </w:rPr>
                              <w:t>s</w:t>
                            </w:r>
                            <w:r w:rsidRPr="000951E8">
                              <w:rPr>
                                <w:rFonts w:asciiTheme="majorBidi" w:hAnsiTheme="majorBidi" w:cstheme="majorBidi"/>
                              </w:rPr>
                              <w:t xml:space="preserve">igned </w:t>
                            </w:r>
                            <w:r w:rsidR="00BC624D" w:rsidRPr="000951E8">
                              <w:rPr>
                                <w:rFonts w:asciiTheme="majorBidi" w:hAnsiTheme="majorBidi" w:cstheme="majorBidi"/>
                              </w:rPr>
                              <w:t>e</w:t>
                            </w:r>
                            <w:r w:rsidRPr="000951E8">
                              <w:rPr>
                                <w:rFonts w:asciiTheme="majorBidi" w:hAnsiTheme="majorBidi" w:cstheme="majorBidi"/>
                              </w:rPr>
                              <w:t xml:space="preserve">lectronic </w:t>
                            </w:r>
                            <w:r w:rsidR="00BC624D" w:rsidRPr="000951E8">
                              <w:rPr>
                                <w:rFonts w:asciiTheme="majorBidi" w:hAnsiTheme="majorBidi" w:cstheme="majorBidi"/>
                              </w:rPr>
                              <w:t>c</w:t>
                            </w:r>
                            <w:r w:rsidRPr="000951E8">
                              <w:rPr>
                                <w:rFonts w:asciiTheme="majorBidi" w:hAnsiTheme="majorBidi" w:cstheme="majorBidi"/>
                              </w:rPr>
                              <w:t xml:space="preserve">opy to:  </w:t>
                            </w:r>
                            <w:hyperlink r:id="rId8" w:history="1">
                              <w:r w:rsidRPr="00147B04">
                                <w:rPr>
                                  <w:rStyle w:val="Hyperlink"/>
                                  <w:rFonts w:asciiTheme="majorBidi" w:hAnsiTheme="majorBidi" w:cstheme="majorBidi"/>
                                </w:rPr>
                                <w:t>paulk@averyassoc.net</w:t>
                              </w:r>
                            </w:hyperlink>
                          </w:p>
                          <w:p w14:paraId="76ED0847" w14:textId="77777777" w:rsidR="00481319" w:rsidRDefault="00481319" w:rsidP="00481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A3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pt;margin-top:23.8pt;width:294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" filled="f" stroked="f">
                <v:textbox>
                  <w:txbxContent>
                    <w:p w14:paraId="67345CBE" w14:textId="25B7B9D1" w:rsidR="00481319" w:rsidRPr="000951E8" w:rsidRDefault="00481319" w:rsidP="0048131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332470">
                        <w:rPr>
                          <w:rFonts w:asciiTheme="majorBidi" w:hAnsiTheme="majorBidi" w:cstheme="majorBidi"/>
                          <w:u w:val="single"/>
                        </w:rPr>
                        <w:t>Release Date:</w:t>
                      </w:r>
                      <w:r w:rsidRPr="000951E8">
                        <w:rPr>
                          <w:rFonts w:asciiTheme="majorBidi" w:hAnsiTheme="majorBidi" w:cstheme="majorBidi"/>
                        </w:rPr>
                        <w:tab/>
                      </w:r>
                      <w:r w:rsidRPr="000951E8">
                        <w:rPr>
                          <w:rFonts w:asciiTheme="majorBidi" w:hAnsiTheme="majorBidi" w:cstheme="majorBidi"/>
                        </w:rPr>
                        <w:tab/>
                      </w:r>
                      <w:r w:rsidR="00A8139A">
                        <w:rPr>
                          <w:rFonts w:asciiTheme="majorBidi" w:hAnsiTheme="majorBidi" w:cstheme="majorBidi"/>
                        </w:rPr>
                        <w:t>November 2, 2022</w:t>
                      </w:r>
                    </w:p>
                    <w:p w14:paraId="5ED6DFFB" w14:textId="2D434603" w:rsidR="00481319" w:rsidRPr="000951E8" w:rsidRDefault="00481319" w:rsidP="0048131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332470">
                        <w:rPr>
                          <w:rFonts w:asciiTheme="majorBidi" w:hAnsiTheme="majorBidi" w:cstheme="majorBidi"/>
                          <w:u w:val="single"/>
                        </w:rPr>
                        <w:t>Closing Date/Time:</w:t>
                      </w:r>
                      <w:r w:rsidRPr="000951E8">
                        <w:rPr>
                          <w:rFonts w:asciiTheme="majorBidi" w:hAnsiTheme="majorBidi" w:cstheme="majorBidi"/>
                        </w:rPr>
                        <w:tab/>
                      </w:r>
                      <w:r w:rsidR="00A8139A">
                        <w:rPr>
                          <w:rFonts w:asciiTheme="majorBidi" w:hAnsiTheme="majorBidi" w:cstheme="majorBidi"/>
                        </w:rPr>
                        <w:t>December 16, 2022</w:t>
                      </w:r>
                    </w:p>
                    <w:p w14:paraId="12FA3564" w14:textId="77777777" w:rsidR="00BC624D" w:rsidRPr="000951E8" w:rsidRDefault="00BC624D" w:rsidP="00BC624D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14:paraId="745B7CCB" w14:textId="0BB1659E" w:rsidR="00481319" w:rsidRPr="00147B04" w:rsidRDefault="00481319" w:rsidP="00BC624D">
                      <w:pPr>
                        <w:rPr>
                          <w:rFonts w:asciiTheme="majorBidi" w:hAnsiTheme="majorBidi" w:cstheme="majorBidi"/>
                        </w:rPr>
                      </w:pPr>
                      <w:r w:rsidRPr="000951E8">
                        <w:rPr>
                          <w:rFonts w:asciiTheme="majorBidi" w:hAnsiTheme="majorBidi" w:cstheme="majorBidi"/>
                        </w:rPr>
                        <w:t xml:space="preserve">Please </w:t>
                      </w:r>
                      <w:r w:rsidR="00BC624D" w:rsidRPr="000951E8">
                        <w:rPr>
                          <w:rFonts w:asciiTheme="majorBidi" w:hAnsiTheme="majorBidi" w:cstheme="majorBidi"/>
                        </w:rPr>
                        <w:t>s</w:t>
                      </w:r>
                      <w:r w:rsidRPr="000951E8">
                        <w:rPr>
                          <w:rFonts w:asciiTheme="majorBidi" w:hAnsiTheme="majorBidi" w:cstheme="majorBidi"/>
                        </w:rPr>
                        <w:t xml:space="preserve">ubmit </w:t>
                      </w:r>
                      <w:r w:rsidR="00BC624D" w:rsidRPr="000951E8">
                        <w:rPr>
                          <w:rFonts w:asciiTheme="majorBidi" w:hAnsiTheme="majorBidi" w:cstheme="majorBidi"/>
                        </w:rPr>
                        <w:t>o</w:t>
                      </w:r>
                      <w:r w:rsidRPr="000951E8">
                        <w:rPr>
                          <w:rFonts w:asciiTheme="majorBidi" w:hAnsiTheme="majorBidi" w:cstheme="majorBidi"/>
                        </w:rPr>
                        <w:t xml:space="preserve">ne </w:t>
                      </w:r>
                      <w:r w:rsidR="00BC624D" w:rsidRPr="000951E8">
                        <w:rPr>
                          <w:rFonts w:asciiTheme="majorBidi" w:hAnsiTheme="majorBidi" w:cstheme="majorBidi"/>
                        </w:rPr>
                        <w:t>s</w:t>
                      </w:r>
                      <w:r w:rsidRPr="000951E8">
                        <w:rPr>
                          <w:rFonts w:asciiTheme="majorBidi" w:hAnsiTheme="majorBidi" w:cstheme="majorBidi"/>
                        </w:rPr>
                        <w:t xml:space="preserve">igned </w:t>
                      </w:r>
                      <w:r w:rsidR="00BC624D" w:rsidRPr="000951E8">
                        <w:rPr>
                          <w:rFonts w:asciiTheme="majorBidi" w:hAnsiTheme="majorBidi" w:cstheme="majorBidi"/>
                        </w:rPr>
                        <w:t>e</w:t>
                      </w:r>
                      <w:r w:rsidRPr="000951E8">
                        <w:rPr>
                          <w:rFonts w:asciiTheme="majorBidi" w:hAnsiTheme="majorBidi" w:cstheme="majorBidi"/>
                        </w:rPr>
                        <w:t xml:space="preserve">lectronic </w:t>
                      </w:r>
                      <w:r w:rsidR="00BC624D" w:rsidRPr="000951E8">
                        <w:rPr>
                          <w:rFonts w:asciiTheme="majorBidi" w:hAnsiTheme="majorBidi" w:cstheme="majorBidi"/>
                        </w:rPr>
                        <w:t>c</w:t>
                      </w:r>
                      <w:r w:rsidRPr="000951E8">
                        <w:rPr>
                          <w:rFonts w:asciiTheme="majorBidi" w:hAnsiTheme="majorBidi" w:cstheme="majorBidi"/>
                        </w:rPr>
                        <w:t xml:space="preserve">opy to:  </w:t>
                      </w:r>
                      <w:hyperlink r:id="rId9" w:history="1">
                        <w:r w:rsidRPr="00147B04">
                          <w:rPr>
                            <w:rStyle w:val="Hyperlink"/>
                            <w:rFonts w:asciiTheme="majorBidi" w:hAnsiTheme="majorBidi" w:cstheme="majorBidi"/>
                          </w:rPr>
                          <w:t>paulk@averyassoc.net</w:t>
                        </w:r>
                      </w:hyperlink>
                    </w:p>
                    <w:p w14:paraId="76ED0847" w14:textId="77777777" w:rsidR="00481319" w:rsidRDefault="00481319" w:rsidP="00481319"/>
                  </w:txbxContent>
                </v:textbox>
                <w10:wrap type="square" anchorx="margin"/>
              </v:shape>
            </w:pict>
          </mc:Fallback>
        </mc:AlternateContent>
      </w:r>
      <w:r w:rsidR="000951E8" w:rsidRPr="00481319">
        <w:rPr>
          <w:rFonts w:asciiTheme="majorBidi" w:hAnsiTheme="majorBidi" w:cstheme="majorBid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1004F" wp14:editId="5B63884E">
                <wp:simplePos x="0" y="0"/>
                <wp:positionH relativeFrom="margin">
                  <wp:posOffset>3971925</wp:posOffset>
                </wp:positionH>
                <wp:positionV relativeFrom="paragraph">
                  <wp:posOffset>301625</wp:posOffset>
                </wp:positionV>
                <wp:extent cx="2135505" cy="1123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0047" w14:textId="6220D6BD" w:rsidR="00481319" w:rsidRPr="00A12C5E" w:rsidRDefault="00481319" w:rsidP="00481319">
                            <w:pPr>
                              <w:ind w:firstLine="360"/>
                              <w:rPr>
                                <w:rFonts w:asciiTheme="majorBidi" w:hAnsiTheme="majorBidi" w:cstheme="majorBidi"/>
                                <w:u w:val="single"/>
                                <w:lang w:val="fr-FR"/>
                              </w:rPr>
                            </w:pPr>
                            <w:r w:rsidRPr="00A12C5E">
                              <w:rPr>
                                <w:rFonts w:asciiTheme="majorBidi" w:hAnsiTheme="majorBidi" w:cstheme="majorBidi"/>
                                <w:u w:val="single"/>
                                <w:lang w:val="fr-FR"/>
                              </w:rPr>
                              <w:t xml:space="preserve">Contact </w:t>
                            </w:r>
                            <w:proofErr w:type="gramStart"/>
                            <w:r w:rsidRPr="00A12C5E">
                              <w:rPr>
                                <w:rFonts w:asciiTheme="majorBidi" w:hAnsiTheme="majorBidi" w:cstheme="majorBidi"/>
                                <w:u w:val="single"/>
                                <w:lang w:val="fr-FR"/>
                              </w:rPr>
                              <w:t>Person:</w:t>
                            </w:r>
                            <w:proofErr w:type="gramEnd"/>
                          </w:p>
                          <w:p w14:paraId="24316775" w14:textId="64350C2C" w:rsidR="00481319" w:rsidRPr="00332470" w:rsidRDefault="00481319" w:rsidP="00481319">
                            <w:pPr>
                              <w:ind w:firstLine="360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3247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Paul Kimura</w:t>
                            </w:r>
                          </w:p>
                          <w:p w14:paraId="165AA7CF" w14:textId="77777777" w:rsidR="00481319" w:rsidRPr="00332470" w:rsidRDefault="00481319" w:rsidP="00481319">
                            <w:pPr>
                              <w:ind w:firstLine="360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3247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Principal, Avery Associates</w:t>
                            </w:r>
                          </w:p>
                          <w:p w14:paraId="2EE45B6F" w14:textId="77777777" w:rsidR="00481319" w:rsidRDefault="00000000" w:rsidP="00481319">
                            <w:pPr>
                              <w:ind w:firstLine="360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hyperlink r:id="rId10" w:history="1">
                              <w:r w:rsidR="00481319" w:rsidRPr="009E20D9">
                                <w:rPr>
                                  <w:rStyle w:val="Hyperlink"/>
                                  <w:rFonts w:asciiTheme="majorBidi" w:hAnsiTheme="majorBidi" w:cstheme="majorBidi"/>
                                  <w:lang w:val="fr-FR"/>
                                </w:rPr>
                                <w:t>paulk@averyassoc.net</w:t>
                              </w:r>
                            </w:hyperlink>
                            <w:r w:rsidR="00481319" w:rsidRPr="00147B04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 xml:space="preserve"> </w:t>
                            </w:r>
                          </w:p>
                          <w:p w14:paraId="099483C0" w14:textId="77777777" w:rsidR="00481319" w:rsidRPr="00332470" w:rsidRDefault="00481319" w:rsidP="00481319">
                            <w:pPr>
                              <w:ind w:firstLine="360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r w:rsidRPr="00332470">
                              <w:rPr>
                                <w:rFonts w:asciiTheme="majorBidi" w:hAnsiTheme="majorBidi" w:cstheme="majorBidi"/>
                                <w:lang w:val="fr-FR"/>
                              </w:rPr>
                              <w:t>(408) 472-7936</w:t>
                            </w:r>
                          </w:p>
                          <w:p w14:paraId="02B48B68" w14:textId="257E69B0" w:rsidR="00481319" w:rsidRDefault="00481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004F" id="_x0000_s1027" type="#_x0000_t202" style="position:absolute;left:0;text-align:left;margin-left:312.75pt;margin-top:23.75pt;width:168.1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" filled="f" stroked="f">
                <v:textbox>
                  <w:txbxContent>
                    <w:p w14:paraId="27E20047" w14:textId="6220D6BD" w:rsidR="00481319" w:rsidRPr="00A12C5E" w:rsidRDefault="00481319" w:rsidP="00481319">
                      <w:pPr>
                        <w:ind w:firstLine="360"/>
                        <w:rPr>
                          <w:rFonts w:asciiTheme="majorBidi" w:hAnsiTheme="majorBidi" w:cstheme="majorBidi"/>
                          <w:u w:val="single"/>
                          <w:lang w:val="fr-FR"/>
                        </w:rPr>
                      </w:pPr>
                      <w:r w:rsidRPr="00A12C5E">
                        <w:rPr>
                          <w:rFonts w:asciiTheme="majorBidi" w:hAnsiTheme="majorBidi" w:cstheme="majorBidi"/>
                          <w:u w:val="single"/>
                          <w:lang w:val="fr-FR"/>
                        </w:rPr>
                        <w:t>Contact Person:</w:t>
                      </w:r>
                    </w:p>
                    <w:p w14:paraId="24316775" w14:textId="64350C2C" w:rsidR="00481319" w:rsidRPr="00332470" w:rsidRDefault="00481319" w:rsidP="00481319">
                      <w:pPr>
                        <w:ind w:firstLine="360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32470">
                        <w:rPr>
                          <w:rFonts w:asciiTheme="majorBidi" w:hAnsiTheme="majorBidi" w:cstheme="majorBidi"/>
                          <w:lang w:val="fr-FR"/>
                        </w:rPr>
                        <w:t>Paul Kimura</w:t>
                      </w:r>
                    </w:p>
                    <w:p w14:paraId="165AA7CF" w14:textId="77777777" w:rsidR="00481319" w:rsidRPr="00332470" w:rsidRDefault="00481319" w:rsidP="00481319">
                      <w:pPr>
                        <w:ind w:firstLine="360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32470">
                        <w:rPr>
                          <w:rFonts w:asciiTheme="majorBidi" w:hAnsiTheme="majorBidi" w:cstheme="majorBidi"/>
                          <w:lang w:val="fr-FR"/>
                        </w:rPr>
                        <w:t>Principal, Avery Associates</w:t>
                      </w:r>
                    </w:p>
                    <w:p w14:paraId="2EE45B6F" w14:textId="77777777" w:rsidR="00481319" w:rsidRDefault="002D71C8" w:rsidP="00481319">
                      <w:pPr>
                        <w:ind w:firstLine="360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hyperlink r:id="rId11" w:history="1">
                        <w:r w:rsidR="00481319" w:rsidRPr="009E20D9">
                          <w:rPr>
                            <w:rStyle w:val="Hyperlink"/>
                            <w:rFonts w:asciiTheme="majorBidi" w:hAnsiTheme="majorBidi" w:cstheme="majorBidi"/>
                            <w:lang w:val="fr-FR"/>
                          </w:rPr>
                          <w:t>paulk@averyassoc.net</w:t>
                        </w:r>
                      </w:hyperlink>
                      <w:r w:rsidR="00481319" w:rsidRPr="00147B04">
                        <w:rPr>
                          <w:rFonts w:asciiTheme="majorBidi" w:hAnsiTheme="majorBidi" w:cstheme="majorBidi"/>
                          <w:lang w:val="fr-FR"/>
                        </w:rPr>
                        <w:t xml:space="preserve"> </w:t>
                      </w:r>
                    </w:p>
                    <w:p w14:paraId="099483C0" w14:textId="77777777" w:rsidR="00481319" w:rsidRPr="00332470" w:rsidRDefault="00481319" w:rsidP="00481319">
                      <w:pPr>
                        <w:ind w:firstLine="360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332470">
                        <w:rPr>
                          <w:rFonts w:asciiTheme="majorBidi" w:hAnsiTheme="majorBidi" w:cstheme="majorBidi"/>
                          <w:lang w:val="fr-FR"/>
                        </w:rPr>
                        <w:t>(408) 472-7936</w:t>
                      </w:r>
                    </w:p>
                    <w:p w14:paraId="02B48B68" w14:textId="257E69B0" w:rsidR="00481319" w:rsidRDefault="00481319"/>
                  </w:txbxContent>
                </v:textbox>
                <w10:wrap type="square" anchorx="margin"/>
              </v:shape>
            </w:pict>
          </mc:Fallback>
        </mc:AlternateContent>
      </w:r>
    </w:p>
    <w:p w14:paraId="66012A62" w14:textId="30102906" w:rsidR="006A240B" w:rsidRPr="00481319" w:rsidRDefault="006A240B" w:rsidP="00481319">
      <w:pPr>
        <w:ind w:left="1080" w:hanging="720"/>
      </w:pPr>
    </w:p>
    <w:p w14:paraId="1656EFB5" w14:textId="2632EB37" w:rsidR="009B3211" w:rsidRPr="00DF4B01" w:rsidRDefault="006A240B" w:rsidP="001D233C">
      <w:pPr>
        <w:pStyle w:val="ListParagraph"/>
        <w:numPr>
          <w:ilvl w:val="0"/>
          <w:numId w:val="13"/>
        </w:numPr>
        <w:tabs>
          <w:tab w:val="left" w:pos="540"/>
        </w:tabs>
        <w:ind w:left="900" w:hanging="5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3453A1" w:rsidRPr="00DF4B01">
        <w:rPr>
          <w:rFonts w:asciiTheme="majorBidi" w:hAnsiTheme="majorBidi" w:cstheme="majorBidi"/>
          <w:b/>
          <w:bCs/>
          <w:sz w:val="28"/>
          <w:szCs w:val="28"/>
        </w:rPr>
        <w:t>Introduction</w:t>
      </w:r>
    </w:p>
    <w:p w14:paraId="58A41DBE" w14:textId="33716891" w:rsidR="003453A1" w:rsidRDefault="003453A1" w:rsidP="001D233C"/>
    <w:p w14:paraId="20C5546D" w14:textId="5DFD4DC2" w:rsidR="003453A1" w:rsidRPr="009A13F6" w:rsidRDefault="003453A1" w:rsidP="001D233C">
      <w:pPr>
        <w:ind w:left="360"/>
        <w:jc w:val="both"/>
        <w:rPr>
          <w:rFonts w:asciiTheme="majorBidi" w:hAnsiTheme="majorBidi" w:cstheme="majorBidi"/>
        </w:rPr>
      </w:pPr>
      <w:r w:rsidRPr="009A13F6">
        <w:rPr>
          <w:rFonts w:asciiTheme="majorBidi" w:hAnsiTheme="majorBidi" w:cstheme="majorBidi"/>
        </w:rPr>
        <w:t>The Central Contra Costa Sanitary District</w:t>
      </w:r>
      <w:r w:rsidR="003F6220" w:rsidRPr="009A13F6">
        <w:rPr>
          <w:rFonts w:asciiTheme="majorBidi" w:hAnsiTheme="majorBidi" w:cstheme="majorBidi"/>
        </w:rPr>
        <w:t xml:space="preserve"> </w:t>
      </w:r>
      <w:r w:rsidR="00D009F8" w:rsidRPr="00BC624D">
        <w:rPr>
          <w:rFonts w:asciiTheme="majorBidi" w:eastAsia="Times New Roman" w:hAnsiTheme="majorBidi" w:cstheme="majorBidi"/>
        </w:rPr>
        <w:t>(Central San) </w:t>
      </w:r>
      <w:r w:rsidRPr="009A13F6">
        <w:rPr>
          <w:rFonts w:asciiTheme="majorBidi" w:hAnsiTheme="majorBidi" w:cstheme="majorBidi"/>
        </w:rPr>
        <w:t xml:space="preserve">is seeking proposals for </w:t>
      </w:r>
      <w:r w:rsidR="003F6220" w:rsidRPr="009A13F6">
        <w:rPr>
          <w:rFonts w:asciiTheme="majorBidi" w:hAnsiTheme="majorBidi" w:cstheme="majorBidi"/>
        </w:rPr>
        <w:t xml:space="preserve">legal </w:t>
      </w:r>
      <w:r w:rsidRPr="009A13F6">
        <w:rPr>
          <w:rFonts w:asciiTheme="majorBidi" w:hAnsiTheme="majorBidi" w:cstheme="majorBidi"/>
        </w:rPr>
        <w:t xml:space="preserve">services from a qualified </w:t>
      </w:r>
      <w:r w:rsidR="003F6220" w:rsidRPr="009A13F6">
        <w:rPr>
          <w:rFonts w:asciiTheme="majorBidi" w:hAnsiTheme="majorBidi" w:cstheme="majorBidi"/>
        </w:rPr>
        <w:t>law</w:t>
      </w:r>
      <w:r w:rsidRPr="009A13F6">
        <w:rPr>
          <w:rFonts w:asciiTheme="majorBidi" w:hAnsiTheme="majorBidi" w:cstheme="majorBidi"/>
        </w:rPr>
        <w:t xml:space="preserve"> firm to serve as the </w:t>
      </w:r>
      <w:proofErr w:type="gramStart"/>
      <w:r w:rsidR="00D009F8">
        <w:rPr>
          <w:rFonts w:asciiTheme="majorBidi" w:hAnsiTheme="majorBidi" w:cstheme="majorBidi"/>
        </w:rPr>
        <w:t>D</w:t>
      </w:r>
      <w:r w:rsidR="00A12C5E" w:rsidRPr="009A13F6">
        <w:rPr>
          <w:rFonts w:asciiTheme="majorBidi" w:hAnsiTheme="majorBidi" w:cstheme="majorBidi"/>
        </w:rPr>
        <w:t>istrict’s</w:t>
      </w:r>
      <w:proofErr w:type="gramEnd"/>
      <w:r w:rsidRPr="009A13F6">
        <w:rPr>
          <w:rFonts w:asciiTheme="majorBidi" w:hAnsiTheme="majorBidi" w:cstheme="majorBidi"/>
        </w:rPr>
        <w:t xml:space="preserve"> legal counsel </w:t>
      </w:r>
      <w:r w:rsidR="00290488" w:rsidRPr="009A13F6">
        <w:rPr>
          <w:rFonts w:asciiTheme="majorBidi" w:hAnsiTheme="majorBidi" w:cstheme="majorBidi"/>
        </w:rPr>
        <w:t xml:space="preserve">and to provide legal services to the </w:t>
      </w:r>
      <w:r w:rsidR="00D009F8">
        <w:rPr>
          <w:rFonts w:asciiTheme="majorBidi" w:hAnsiTheme="majorBidi" w:cstheme="majorBidi"/>
        </w:rPr>
        <w:t>D</w:t>
      </w:r>
      <w:r w:rsidR="00D009F8" w:rsidRPr="009A13F6">
        <w:rPr>
          <w:rFonts w:asciiTheme="majorBidi" w:hAnsiTheme="majorBidi" w:cstheme="majorBidi"/>
        </w:rPr>
        <w:t xml:space="preserve">istrict </w:t>
      </w:r>
      <w:r w:rsidRPr="009A13F6">
        <w:rPr>
          <w:rFonts w:asciiTheme="majorBidi" w:hAnsiTheme="majorBidi" w:cstheme="majorBidi"/>
        </w:rPr>
        <w:t>in a contracted capacity.</w:t>
      </w:r>
      <w:r w:rsidR="00D77461">
        <w:rPr>
          <w:rFonts w:asciiTheme="majorBidi" w:hAnsiTheme="majorBidi" w:cstheme="majorBidi"/>
        </w:rPr>
        <w:t xml:space="preserve">  </w:t>
      </w:r>
      <w:r w:rsidR="00290488" w:rsidRPr="009A13F6">
        <w:rPr>
          <w:rFonts w:asciiTheme="majorBidi" w:hAnsiTheme="majorBidi" w:cstheme="majorBidi"/>
        </w:rPr>
        <w:t>Kent</w:t>
      </w:r>
      <w:r w:rsidR="00394231">
        <w:rPr>
          <w:rFonts w:asciiTheme="majorBidi" w:hAnsiTheme="majorBidi" w:cstheme="majorBidi"/>
        </w:rPr>
        <w:t>on</w:t>
      </w:r>
      <w:r w:rsidR="00290488" w:rsidRPr="009A13F6">
        <w:rPr>
          <w:rFonts w:asciiTheme="majorBidi" w:hAnsiTheme="majorBidi" w:cstheme="majorBidi"/>
        </w:rPr>
        <w:t xml:space="preserve"> </w:t>
      </w:r>
      <w:r w:rsidR="003B65DA">
        <w:rPr>
          <w:rFonts w:asciiTheme="majorBidi" w:hAnsiTheme="majorBidi" w:cstheme="majorBidi"/>
        </w:rPr>
        <w:t>L</w:t>
      </w:r>
      <w:r w:rsidR="004732D3">
        <w:rPr>
          <w:rFonts w:asciiTheme="majorBidi" w:hAnsiTheme="majorBidi" w:cstheme="majorBidi"/>
        </w:rPr>
        <w:t xml:space="preserve">. </w:t>
      </w:r>
      <w:proofErr w:type="spellStart"/>
      <w:r w:rsidR="00290488" w:rsidRPr="009A13F6">
        <w:rPr>
          <w:rFonts w:asciiTheme="majorBidi" w:hAnsiTheme="majorBidi" w:cstheme="majorBidi"/>
        </w:rPr>
        <w:t>Alm</w:t>
      </w:r>
      <w:proofErr w:type="spellEnd"/>
      <w:r w:rsidR="00FD34C7">
        <w:rPr>
          <w:rFonts w:asciiTheme="majorBidi" w:hAnsiTheme="majorBidi" w:cstheme="majorBidi"/>
        </w:rPr>
        <w:t xml:space="preserve"> (</w:t>
      </w:r>
      <w:r w:rsidR="009839F7">
        <w:rPr>
          <w:rFonts w:asciiTheme="majorBidi" w:hAnsiTheme="majorBidi" w:cstheme="majorBidi"/>
        </w:rPr>
        <w:t>Kent)</w:t>
      </w:r>
      <w:r w:rsidR="00290488" w:rsidRPr="009A13F6">
        <w:rPr>
          <w:rFonts w:asciiTheme="majorBidi" w:hAnsiTheme="majorBidi" w:cstheme="majorBidi"/>
        </w:rPr>
        <w:t>, t</w:t>
      </w:r>
      <w:r w:rsidRPr="009A13F6">
        <w:rPr>
          <w:rFonts w:asciiTheme="majorBidi" w:hAnsiTheme="majorBidi" w:cstheme="majorBidi"/>
        </w:rPr>
        <w:t>he current incumbent</w:t>
      </w:r>
      <w:r w:rsidR="003F6220" w:rsidRPr="009A13F6">
        <w:rPr>
          <w:rFonts w:asciiTheme="majorBidi" w:hAnsiTheme="majorBidi" w:cstheme="majorBidi"/>
        </w:rPr>
        <w:t xml:space="preserve">, </w:t>
      </w:r>
      <w:r w:rsidRPr="009A13F6">
        <w:rPr>
          <w:rFonts w:asciiTheme="majorBidi" w:hAnsiTheme="majorBidi" w:cstheme="majorBidi"/>
        </w:rPr>
        <w:t xml:space="preserve">will be retiring in the </w:t>
      </w:r>
      <w:r w:rsidR="00302A3B">
        <w:rPr>
          <w:rFonts w:asciiTheme="majorBidi" w:hAnsiTheme="majorBidi" w:cstheme="majorBidi"/>
        </w:rPr>
        <w:t>Spring of 2023</w:t>
      </w:r>
      <w:r w:rsidRPr="009A13F6">
        <w:rPr>
          <w:rFonts w:asciiTheme="majorBidi" w:hAnsiTheme="majorBidi" w:cstheme="majorBidi"/>
        </w:rPr>
        <w:t xml:space="preserve"> after </w:t>
      </w:r>
      <w:r w:rsidR="00302A3B">
        <w:rPr>
          <w:rFonts w:asciiTheme="majorBidi" w:hAnsiTheme="majorBidi" w:cstheme="majorBidi"/>
        </w:rPr>
        <w:t xml:space="preserve">approximately 35 </w:t>
      </w:r>
      <w:r w:rsidR="003F6220" w:rsidRPr="009A13F6">
        <w:rPr>
          <w:rFonts w:asciiTheme="majorBidi" w:hAnsiTheme="majorBidi" w:cstheme="majorBidi"/>
        </w:rPr>
        <w:t xml:space="preserve">years of </w:t>
      </w:r>
      <w:r w:rsidR="00302A3B">
        <w:rPr>
          <w:rFonts w:asciiTheme="majorBidi" w:hAnsiTheme="majorBidi" w:cstheme="majorBidi"/>
        </w:rPr>
        <w:t>provi</w:t>
      </w:r>
      <w:r w:rsidR="00D009F8">
        <w:rPr>
          <w:rFonts w:asciiTheme="majorBidi" w:hAnsiTheme="majorBidi" w:cstheme="majorBidi"/>
        </w:rPr>
        <w:t>di</w:t>
      </w:r>
      <w:r w:rsidR="00302A3B">
        <w:rPr>
          <w:rFonts w:asciiTheme="majorBidi" w:hAnsiTheme="majorBidi" w:cstheme="majorBidi"/>
        </w:rPr>
        <w:t>ng contract</w:t>
      </w:r>
      <w:r w:rsidR="00D009F8">
        <w:rPr>
          <w:rFonts w:asciiTheme="majorBidi" w:hAnsiTheme="majorBidi" w:cstheme="majorBidi"/>
        </w:rPr>
        <w:t>ed</w:t>
      </w:r>
      <w:r w:rsidR="00302A3B">
        <w:rPr>
          <w:rFonts w:asciiTheme="majorBidi" w:hAnsiTheme="majorBidi" w:cstheme="majorBidi"/>
        </w:rPr>
        <w:t xml:space="preserve"> District Counsel </w:t>
      </w:r>
      <w:r w:rsidR="003F6220" w:rsidRPr="009A13F6">
        <w:rPr>
          <w:rFonts w:asciiTheme="majorBidi" w:hAnsiTheme="majorBidi" w:cstheme="majorBidi"/>
        </w:rPr>
        <w:t>service</w:t>
      </w:r>
      <w:r w:rsidR="00FD34C7">
        <w:rPr>
          <w:rFonts w:asciiTheme="majorBidi" w:hAnsiTheme="majorBidi" w:cstheme="majorBidi"/>
        </w:rPr>
        <w:t>s</w:t>
      </w:r>
      <w:r w:rsidR="003F6220" w:rsidRPr="009A13F6">
        <w:rPr>
          <w:rFonts w:asciiTheme="majorBidi" w:hAnsiTheme="majorBidi" w:cstheme="majorBidi"/>
        </w:rPr>
        <w:t xml:space="preserve">.  </w:t>
      </w:r>
    </w:p>
    <w:p w14:paraId="5B48187F" w14:textId="77E0AF67" w:rsidR="003F6220" w:rsidRDefault="003F6220" w:rsidP="001D233C"/>
    <w:p w14:paraId="01B5F882" w14:textId="1B3542DC" w:rsidR="003F6220" w:rsidRDefault="003F6220" w:rsidP="001D233C">
      <w:pPr>
        <w:pStyle w:val="ListParagraph"/>
        <w:numPr>
          <w:ilvl w:val="0"/>
          <w:numId w:val="13"/>
        </w:numPr>
        <w:ind w:left="900" w:hanging="540"/>
        <w:rPr>
          <w:rFonts w:asciiTheme="majorBidi" w:hAnsiTheme="majorBidi" w:cstheme="majorBidi"/>
          <w:b/>
          <w:bCs/>
          <w:sz w:val="28"/>
          <w:szCs w:val="28"/>
        </w:rPr>
      </w:pPr>
      <w:r w:rsidRPr="006A240B">
        <w:rPr>
          <w:rFonts w:asciiTheme="majorBidi" w:hAnsiTheme="majorBidi" w:cstheme="majorBidi"/>
          <w:b/>
          <w:bCs/>
          <w:sz w:val="28"/>
          <w:szCs w:val="28"/>
        </w:rPr>
        <w:t>Central Contra Costa Sanitary District Background</w:t>
      </w:r>
    </w:p>
    <w:p w14:paraId="6552BA73" w14:textId="77777777" w:rsidR="00481319" w:rsidRPr="00481319" w:rsidRDefault="00481319" w:rsidP="00481319">
      <w:pPr>
        <w:pStyle w:val="ListParagraph"/>
        <w:ind w:left="900"/>
        <w:rPr>
          <w:rFonts w:asciiTheme="majorBidi" w:hAnsiTheme="majorBidi" w:cstheme="majorBidi"/>
          <w:b/>
          <w:bCs/>
        </w:rPr>
      </w:pPr>
    </w:p>
    <w:p w14:paraId="7228B907" w14:textId="15C3AC3C" w:rsidR="000E46C3" w:rsidRDefault="003453A1" w:rsidP="001D233C">
      <w:pPr>
        <w:ind w:left="36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Central </w:t>
      </w:r>
      <w:r w:rsidR="009A13F6" w:rsidRPr="00BC624D">
        <w:rPr>
          <w:rFonts w:asciiTheme="majorBidi" w:eastAsia="Times New Roman" w:hAnsiTheme="majorBidi" w:cstheme="majorBidi"/>
        </w:rPr>
        <w:t xml:space="preserve">Contra Costa Sanitary District (Central </w:t>
      </w:r>
      <w:r w:rsidRPr="00BC624D">
        <w:rPr>
          <w:rFonts w:asciiTheme="majorBidi" w:eastAsia="Times New Roman" w:hAnsiTheme="majorBidi" w:cstheme="majorBidi"/>
        </w:rPr>
        <w:t>San</w:t>
      </w:r>
      <w:r w:rsidR="009A13F6" w:rsidRPr="00BC624D">
        <w:rPr>
          <w:rFonts w:asciiTheme="majorBidi" w:eastAsia="Times New Roman" w:hAnsiTheme="majorBidi" w:cstheme="majorBidi"/>
        </w:rPr>
        <w:t>)</w:t>
      </w:r>
      <w:r w:rsidRPr="00BC624D">
        <w:rPr>
          <w:rFonts w:asciiTheme="majorBidi" w:eastAsia="Times New Roman" w:hAnsiTheme="majorBidi" w:cstheme="majorBidi"/>
        </w:rPr>
        <w:t> is a special</w:t>
      </w:r>
      <w:r w:rsidR="000E46C3" w:rsidRPr="00BC624D">
        <w:rPr>
          <w:rFonts w:asciiTheme="majorBidi" w:eastAsia="Times New Roman" w:hAnsiTheme="majorBidi" w:cstheme="majorBidi"/>
        </w:rPr>
        <w:t xml:space="preserve"> </w:t>
      </w:r>
      <w:r w:rsidRPr="00BC624D">
        <w:rPr>
          <w:rFonts w:asciiTheme="majorBidi" w:eastAsia="Times New Roman" w:hAnsiTheme="majorBidi" w:cstheme="majorBidi"/>
        </w:rPr>
        <w:t xml:space="preserve">district </w:t>
      </w:r>
      <w:r w:rsidR="003C5094">
        <w:rPr>
          <w:rFonts w:asciiTheme="majorBidi" w:eastAsia="Times New Roman" w:hAnsiTheme="majorBidi" w:cstheme="majorBidi"/>
        </w:rPr>
        <w:t>within</w:t>
      </w:r>
      <w:r w:rsidR="00FF52C1">
        <w:rPr>
          <w:rFonts w:asciiTheme="majorBidi" w:eastAsia="Times New Roman" w:hAnsiTheme="majorBidi" w:cstheme="majorBidi"/>
        </w:rPr>
        <w:t xml:space="preserve"> </w:t>
      </w:r>
      <w:r w:rsidRPr="00BC624D">
        <w:rPr>
          <w:rFonts w:asciiTheme="majorBidi" w:eastAsia="Times New Roman" w:hAnsiTheme="majorBidi" w:cstheme="majorBidi"/>
        </w:rPr>
        <w:t xml:space="preserve">the </w:t>
      </w:r>
      <w:r w:rsidR="00D009F8">
        <w:rPr>
          <w:rFonts w:asciiTheme="majorBidi" w:eastAsia="Times New Roman" w:hAnsiTheme="majorBidi" w:cstheme="majorBidi"/>
        </w:rPr>
        <w:t>s</w:t>
      </w:r>
      <w:r w:rsidRPr="00BC624D">
        <w:rPr>
          <w:rFonts w:asciiTheme="majorBidi" w:eastAsia="Times New Roman" w:hAnsiTheme="majorBidi" w:cstheme="majorBidi"/>
        </w:rPr>
        <w:t>tate of California</w:t>
      </w:r>
      <w:r w:rsidR="003F6220" w:rsidRPr="00BC624D">
        <w:rPr>
          <w:rFonts w:asciiTheme="majorBidi" w:eastAsia="Times New Roman" w:hAnsiTheme="majorBidi" w:cstheme="majorBidi"/>
        </w:rPr>
        <w:t xml:space="preserve">, </w:t>
      </w:r>
      <w:r w:rsidR="000E46C3" w:rsidRPr="00BC624D">
        <w:rPr>
          <w:rFonts w:asciiTheme="majorBidi" w:eastAsia="Times New Roman" w:hAnsiTheme="majorBidi" w:cstheme="majorBidi"/>
        </w:rPr>
        <w:t xml:space="preserve">established in 1946 and </w:t>
      </w:r>
      <w:r w:rsidR="003F6220" w:rsidRPr="00BC624D">
        <w:rPr>
          <w:rFonts w:asciiTheme="majorBidi" w:eastAsia="Times New Roman" w:hAnsiTheme="majorBidi" w:cstheme="majorBidi"/>
        </w:rPr>
        <w:t>based in Martinez, CA</w:t>
      </w:r>
      <w:r w:rsidRPr="00BC624D">
        <w:rPr>
          <w:rFonts w:asciiTheme="majorBidi" w:eastAsia="Times New Roman" w:hAnsiTheme="majorBidi" w:cstheme="majorBidi"/>
        </w:rPr>
        <w:t>.</w:t>
      </w:r>
      <w:r w:rsidR="00D77461" w:rsidRPr="00BC624D">
        <w:rPr>
          <w:rFonts w:asciiTheme="majorBidi" w:eastAsia="Times New Roman" w:hAnsiTheme="majorBidi" w:cstheme="majorBidi"/>
        </w:rPr>
        <w:t xml:space="preserve">  </w:t>
      </w:r>
      <w:r w:rsidR="000E46C3" w:rsidRPr="00BC624D">
        <w:rPr>
          <w:rFonts w:asciiTheme="majorBidi" w:eastAsia="Times New Roman" w:hAnsiTheme="majorBidi" w:cstheme="majorBidi"/>
        </w:rPr>
        <w:t xml:space="preserve">The </w:t>
      </w:r>
      <w:proofErr w:type="gramStart"/>
      <w:r w:rsidR="00FF52C1">
        <w:rPr>
          <w:rFonts w:asciiTheme="majorBidi" w:eastAsia="Times New Roman" w:hAnsiTheme="majorBidi" w:cstheme="majorBidi"/>
        </w:rPr>
        <w:t>D</w:t>
      </w:r>
      <w:r w:rsidR="00A12C5E" w:rsidRPr="00BC624D">
        <w:rPr>
          <w:rFonts w:asciiTheme="majorBidi" w:eastAsia="Times New Roman" w:hAnsiTheme="majorBidi" w:cstheme="majorBidi"/>
        </w:rPr>
        <w:t>istrict</w:t>
      </w:r>
      <w:proofErr w:type="gramEnd"/>
      <w:r w:rsidR="000E46C3" w:rsidRPr="00BC624D">
        <w:rPr>
          <w:rFonts w:asciiTheme="majorBidi" w:eastAsia="Times New Roman" w:hAnsiTheme="majorBidi" w:cstheme="majorBidi"/>
        </w:rPr>
        <w:t xml:space="preserve"> provides wastewater collection, treatment, and disposal services; recycled water production and distribution; and household hazardous waste collection.</w:t>
      </w:r>
      <w:r w:rsidR="00D77461" w:rsidRPr="00BC624D">
        <w:rPr>
          <w:rFonts w:asciiTheme="majorBidi" w:eastAsia="Times New Roman" w:hAnsiTheme="majorBidi" w:cstheme="majorBidi"/>
        </w:rPr>
        <w:t xml:space="preserve">  </w:t>
      </w:r>
      <w:r w:rsidR="000E46C3" w:rsidRPr="00BC624D">
        <w:rPr>
          <w:rFonts w:asciiTheme="majorBidi" w:eastAsia="Times New Roman" w:hAnsiTheme="majorBidi" w:cstheme="majorBidi"/>
        </w:rPr>
        <w:t>Central San serves nearly half a million residents and more than 3,000 businesses within a 145-square-mile service area, which includes Alamo, Danville, Lafayette, Moraga, Orinda, Pleasant Hill, Walnut Creek; portions of Martinez and San Ramon; and unincorporated communities within central Contra Costa County.</w:t>
      </w:r>
      <w:r w:rsidR="00D77461" w:rsidRPr="00BC624D">
        <w:rPr>
          <w:rFonts w:asciiTheme="majorBidi" w:eastAsia="Times New Roman" w:hAnsiTheme="majorBidi" w:cstheme="majorBidi"/>
        </w:rPr>
        <w:t xml:space="preserve"> </w:t>
      </w:r>
      <w:r w:rsidR="00D009F8">
        <w:rPr>
          <w:rFonts w:asciiTheme="majorBidi" w:eastAsia="Times New Roman" w:hAnsiTheme="majorBidi" w:cstheme="majorBidi"/>
        </w:rPr>
        <w:t xml:space="preserve"> </w:t>
      </w:r>
      <w:r w:rsidR="000A7BE2">
        <w:rPr>
          <w:rFonts w:asciiTheme="majorBidi" w:eastAsia="Times New Roman" w:hAnsiTheme="majorBidi" w:cstheme="majorBidi"/>
        </w:rPr>
        <w:t>Central San</w:t>
      </w:r>
      <w:r w:rsidR="00837EAF">
        <w:rPr>
          <w:rFonts w:asciiTheme="majorBidi" w:eastAsia="Times New Roman" w:hAnsiTheme="majorBidi" w:cstheme="majorBidi"/>
        </w:rPr>
        <w:t xml:space="preserve"> operates its own co</w:t>
      </w:r>
      <w:r w:rsidR="00895E5D">
        <w:rPr>
          <w:rFonts w:asciiTheme="majorBidi" w:eastAsia="Times New Roman" w:hAnsiTheme="majorBidi" w:cstheme="majorBidi"/>
        </w:rPr>
        <w:t>ll</w:t>
      </w:r>
      <w:r w:rsidR="00837EAF">
        <w:rPr>
          <w:rFonts w:asciiTheme="majorBidi" w:eastAsia="Times New Roman" w:hAnsiTheme="majorBidi" w:cstheme="majorBidi"/>
        </w:rPr>
        <w:t>ection</w:t>
      </w:r>
      <w:r w:rsidR="00D009F8">
        <w:rPr>
          <w:rFonts w:asciiTheme="majorBidi" w:eastAsia="Times New Roman" w:hAnsiTheme="majorBidi" w:cstheme="majorBidi"/>
        </w:rPr>
        <w:t xml:space="preserve"> system</w:t>
      </w:r>
      <w:r w:rsidR="00837EAF">
        <w:rPr>
          <w:rFonts w:asciiTheme="majorBidi" w:eastAsia="Times New Roman" w:hAnsiTheme="majorBidi" w:cstheme="majorBidi"/>
        </w:rPr>
        <w:t xml:space="preserve"> </w:t>
      </w:r>
      <w:r w:rsidR="00394813">
        <w:rPr>
          <w:rFonts w:asciiTheme="majorBidi" w:eastAsia="Times New Roman" w:hAnsiTheme="majorBidi" w:cstheme="majorBidi"/>
        </w:rPr>
        <w:t>w</w:t>
      </w:r>
      <w:r w:rsidR="00812F67">
        <w:rPr>
          <w:rFonts w:asciiTheme="majorBidi" w:eastAsia="Times New Roman" w:hAnsiTheme="majorBidi" w:cstheme="majorBidi"/>
        </w:rPr>
        <w:t>ith</w:t>
      </w:r>
      <w:r w:rsidR="00394813">
        <w:rPr>
          <w:rFonts w:asciiTheme="majorBidi" w:eastAsia="Times New Roman" w:hAnsiTheme="majorBidi" w:cstheme="majorBidi"/>
        </w:rPr>
        <w:t>in</w:t>
      </w:r>
      <w:r w:rsidR="006610B1">
        <w:rPr>
          <w:rFonts w:asciiTheme="majorBidi" w:eastAsia="Times New Roman" w:hAnsiTheme="majorBidi" w:cstheme="majorBidi"/>
        </w:rPr>
        <w:t xml:space="preserve"> its boundaries</w:t>
      </w:r>
      <w:r w:rsidR="00D009F8">
        <w:rPr>
          <w:rFonts w:asciiTheme="majorBidi" w:eastAsia="Times New Roman" w:hAnsiTheme="majorBidi" w:cstheme="majorBidi"/>
        </w:rPr>
        <w:t>,</w:t>
      </w:r>
      <w:r w:rsidR="006610B1">
        <w:rPr>
          <w:rFonts w:asciiTheme="majorBidi" w:eastAsia="Times New Roman" w:hAnsiTheme="majorBidi" w:cstheme="majorBidi"/>
        </w:rPr>
        <w:t xml:space="preserve"> including</w:t>
      </w:r>
      <w:r w:rsidR="00812F67">
        <w:rPr>
          <w:rFonts w:asciiTheme="majorBidi" w:eastAsia="Times New Roman" w:hAnsiTheme="majorBidi" w:cstheme="majorBidi"/>
        </w:rPr>
        <w:t xml:space="preserve"> approximately 1</w:t>
      </w:r>
      <w:r w:rsidR="00D009F8">
        <w:rPr>
          <w:rFonts w:asciiTheme="majorBidi" w:eastAsia="Times New Roman" w:hAnsiTheme="majorBidi" w:cstheme="majorBidi"/>
        </w:rPr>
        <w:t>,</w:t>
      </w:r>
      <w:r w:rsidR="00812F67">
        <w:rPr>
          <w:rFonts w:asciiTheme="majorBidi" w:eastAsia="Times New Roman" w:hAnsiTheme="majorBidi" w:cstheme="majorBidi"/>
        </w:rPr>
        <w:t xml:space="preserve">500 miles of </w:t>
      </w:r>
      <w:r w:rsidR="008812F6">
        <w:rPr>
          <w:rFonts w:asciiTheme="majorBidi" w:eastAsia="Times New Roman" w:hAnsiTheme="majorBidi" w:cstheme="majorBidi"/>
        </w:rPr>
        <w:t xml:space="preserve">public </w:t>
      </w:r>
      <w:r w:rsidR="00366053">
        <w:rPr>
          <w:rFonts w:asciiTheme="majorBidi" w:eastAsia="Times New Roman" w:hAnsiTheme="majorBidi" w:cstheme="majorBidi"/>
        </w:rPr>
        <w:t>sanitary</w:t>
      </w:r>
      <w:r w:rsidR="00113B38">
        <w:rPr>
          <w:rFonts w:asciiTheme="majorBidi" w:eastAsia="Times New Roman" w:hAnsiTheme="majorBidi" w:cstheme="majorBidi"/>
        </w:rPr>
        <w:t xml:space="preserve"> </w:t>
      </w:r>
      <w:r w:rsidR="00812F67">
        <w:rPr>
          <w:rFonts w:asciiTheme="majorBidi" w:eastAsia="Times New Roman" w:hAnsiTheme="majorBidi" w:cstheme="majorBidi"/>
        </w:rPr>
        <w:t xml:space="preserve">sewers and </w:t>
      </w:r>
      <w:r w:rsidR="00D009F8">
        <w:rPr>
          <w:rFonts w:asciiTheme="majorBidi" w:eastAsia="Times New Roman" w:hAnsiTheme="majorBidi" w:cstheme="majorBidi"/>
        </w:rPr>
        <w:t>18</w:t>
      </w:r>
      <w:r w:rsidR="00812F67">
        <w:rPr>
          <w:rFonts w:asciiTheme="majorBidi" w:eastAsia="Times New Roman" w:hAnsiTheme="majorBidi" w:cstheme="majorBidi"/>
        </w:rPr>
        <w:t xml:space="preserve"> pump</w:t>
      </w:r>
      <w:r w:rsidR="00394813">
        <w:rPr>
          <w:rFonts w:asciiTheme="majorBidi" w:eastAsia="Times New Roman" w:hAnsiTheme="majorBidi" w:cstheme="majorBidi"/>
        </w:rPr>
        <w:t xml:space="preserve"> stations.</w:t>
      </w:r>
      <w:r w:rsidR="00D009F8">
        <w:rPr>
          <w:rFonts w:asciiTheme="majorBidi" w:eastAsia="Times New Roman" w:hAnsiTheme="majorBidi" w:cstheme="majorBidi"/>
        </w:rPr>
        <w:t xml:space="preserve"> </w:t>
      </w:r>
      <w:r w:rsidR="008812F6">
        <w:rPr>
          <w:rFonts w:asciiTheme="majorBidi" w:eastAsia="Times New Roman" w:hAnsiTheme="majorBidi" w:cstheme="majorBidi"/>
        </w:rPr>
        <w:t xml:space="preserve"> </w:t>
      </w:r>
      <w:r w:rsidR="000E46C3" w:rsidRPr="00BC624D">
        <w:rPr>
          <w:rFonts w:asciiTheme="majorBidi" w:eastAsia="Times New Roman" w:hAnsiTheme="majorBidi" w:cstheme="majorBidi"/>
        </w:rPr>
        <w:t xml:space="preserve">Central San also </w:t>
      </w:r>
      <w:r w:rsidR="00302A3B">
        <w:rPr>
          <w:rFonts w:asciiTheme="majorBidi" w:eastAsia="Times New Roman" w:hAnsiTheme="majorBidi" w:cstheme="majorBidi"/>
        </w:rPr>
        <w:t>treats</w:t>
      </w:r>
      <w:r w:rsidR="000E46C3" w:rsidRPr="00BC624D">
        <w:rPr>
          <w:rFonts w:asciiTheme="majorBidi" w:eastAsia="Times New Roman" w:hAnsiTheme="majorBidi" w:cstheme="majorBidi"/>
        </w:rPr>
        <w:t xml:space="preserve"> the wastewater from the cities of Concord and </w:t>
      </w:r>
      <w:r w:rsidR="00EB57C5" w:rsidRPr="00BC624D">
        <w:rPr>
          <w:rFonts w:asciiTheme="majorBidi" w:eastAsia="Times New Roman" w:hAnsiTheme="majorBidi" w:cstheme="majorBidi"/>
        </w:rPr>
        <w:t xml:space="preserve">Clayton </w:t>
      </w:r>
      <w:r w:rsidR="00D72BA1">
        <w:rPr>
          <w:rFonts w:asciiTheme="majorBidi" w:eastAsia="Times New Roman" w:hAnsiTheme="majorBidi" w:cstheme="majorBidi"/>
        </w:rPr>
        <w:t>but does not</w:t>
      </w:r>
      <w:r w:rsidR="000E46C3" w:rsidRPr="00BC624D">
        <w:rPr>
          <w:rFonts w:asciiTheme="majorBidi" w:eastAsia="Times New Roman" w:hAnsiTheme="majorBidi" w:cstheme="majorBidi"/>
        </w:rPr>
        <w:t xml:space="preserve"> maintain their </w:t>
      </w:r>
      <w:r w:rsidR="009A13F6" w:rsidRPr="00BC624D">
        <w:rPr>
          <w:rFonts w:asciiTheme="majorBidi" w:eastAsia="Times New Roman" w:hAnsiTheme="majorBidi" w:cstheme="majorBidi"/>
        </w:rPr>
        <w:t xml:space="preserve">sanitary sewer </w:t>
      </w:r>
      <w:r w:rsidR="000E46C3" w:rsidRPr="00BC624D">
        <w:rPr>
          <w:rFonts w:asciiTheme="majorBidi" w:eastAsia="Times New Roman" w:hAnsiTheme="majorBidi" w:cstheme="majorBidi"/>
        </w:rPr>
        <w:t>collection systems.</w:t>
      </w:r>
    </w:p>
    <w:p w14:paraId="56B467E1" w14:textId="08D3F06B" w:rsidR="002C4582" w:rsidRDefault="002C4582" w:rsidP="001D233C">
      <w:pPr>
        <w:ind w:left="360"/>
        <w:jc w:val="both"/>
        <w:rPr>
          <w:rFonts w:asciiTheme="majorBidi" w:eastAsia="Times New Roman" w:hAnsiTheme="majorBidi" w:cstheme="majorBidi"/>
        </w:rPr>
      </w:pPr>
    </w:p>
    <w:p w14:paraId="45BAFDFE" w14:textId="3C054ABF" w:rsidR="002C4582" w:rsidRPr="00BC624D" w:rsidRDefault="002C4582" w:rsidP="001D233C">
      <w:pPr>
        <w:ind w:left="360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Central San is a world-class organization which prides itself on its exceptional customer service</w:t>
      </w:r>
      <w:r w:rsidR="002D71C8">
        <w:rPr>
          <w:rFonts w:asciiTheme="majorBidi" w:eastAsia="Times New Roman" w:hAnsiTheme="majorBidi" w:cstheme="majorBidi"/>
        </w:rPr>
        <w:t>, environmental stewardship, skilled professionals, fiscal responsibility, infrastructure reliability, and</w:t>
      </w:r>
      <w:r>
        <w:rPr>
          <w:rFonts w:asciiTheme="majorBidi" w:eastAsia="Times New Roman" w:hAnsiTheme="majorBidi" w:cstheme="majorBidi"/>
        </w:rPr>
        <w:t xml:space="preserve"> innovative spirit.</w:t>
      </w:r>
      <w:r w:rsidR="009C74A2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 xml:space="preserve"> For over 75 years, Central San </w:t>
      </w:r>
      <w:r w:rsidR="009C74A2">
        <w:rPr>
          <w:rFonts w:asciiTheme="majorBidi" w:eastAsia="Times New Roman" w:hAnsiTheme="majorBidi" w:cstheme="majorBidi"/>
        </w:rPr>
        <w:t xml:space="preserve">has maintained a reputation within its industry and community for </w:t>
      </w:r>
      <w:r w:rsidR="002D71C8">
        <w:rPr>
          <w:rFonts w:asciiTheme="majorBidi" w:eastAsia="Times New Roman" w:hAnsiTheme="majorBidi" w:cstheme="majorBidi"/>
        </w:rPr>
        <w:t>dependable</w:t>
      </w:r>
      <w:r w:rsidR="009C74A2">
        <w:rPr>
          <w:rFonts w:asciiTheme="majorBidi" w:eastAsia="Times New Roman" w:hAnsiTheme="majorBidi" w:cstheme="majorBidi"/>
        </w:rPr>
        <w:t xml:space="preserve"> </w:t>
      </w:r>
      <w:r w:rsidR="002D71C8">
        <w:rPr>
          <w:rFonts w:asciiTheme="majorBidi" w:eastAsia="Times New Roman" w:hAnsiTheme="majorBidi" w:cstheme="majorBidi"/>
        </w:rPr>
        <w:t xml:space="preserve">and responsive </w:t>
      </w:r>
      <w:r w:rsidR="009C74A2">
        <w:rPr>
          <w:rFonts w:asciiTheme="majorBidi" w:eastAsia="Times New Roman" w:hAnsiTheme="majorBidi" w:cstheme="majorBidi"/>
        </w:rPr>
        <w:t xml:space="preserve">service. </w:t>
      </w:r>
      <w:r w:rsidR="002D71C8">
        <w:rPr>
          <w:rFonts w:asciiTheme="majorBidi" w:eastAsia="Times New Roman" w:hAnsiTheme="majorBidi" w:cstheme="majorBidi"/>
        </w:rPr>
        <w:t xml:space="preserve"> </w:t>
      </w:r>
      <w:r w:rsidR="009C74A2">
        <w:rPr>
          <w:rFonts w:asciiTheme="majorBidi" w:eastAsia="Times New Roman" w:hAnsiTheme="majorBidi" w:cstheme="majorBidi"/>
        </w:rPr>
        <w:t xml:space="preserve">Central San follows the Effective Utility Management model in adopting </w:t>
      </w:r>
      <w:r w:rsidR="002D71C8">
        <w:rPr>
          <w:rFonts w:asciiTheme="majorBidi" w:eastAsia="Times New Roman" w:hAnsiTheme="majorBidi" w:cstheme="majorBidi"/>
        </w:rPr>
        <w:t xml:space="preserve">its </w:t>
      </w:r>
      <w:r w:rsidR="009C74A2">
        <w:rPr>
          <w:rFonts w:asciiTheme="majorBidi" w:eastAsia="Times New Roman" w:hAnsiTheme="majorBidi" w:cstheme="majorBidi"/>
        </w:rPr>
        <w:t>two-year Strategic Plans</w:t>
      </w:r>
      <w:r w:rsidR="002D71C8">
        <w:rPr>
          <w:rFonts w:asciiTheme="majorBidi" w:eastAsia="Times New Roman" w:hAnsiTheme="majorBidi" w:cstheme="majorBidi"/>
        </w:rPr>
        <w:t>, which</w:t>
      </w:r>
      <w:r w:rsidR="009C74A2">
        <w:rPr>
          <w:rFonts w:asciiTheme="majorBidi" w:eastAsia="Times New Roman" w:hAnsiTheme="majorBidi" w:cstheme="majorBidi"/>
        </w:rPr>
        <w:t xml:space="preserve"> focus leadership and operations on specific goals and metrics to ensure accountability and continuous improvement</w:t>
      </w:r>
      <w:r w:rsidR="002D71C8">
        <w:rPr>
          <w:rFonts w:asciiTheme="majorBidi" w:eastAsia="Times New Roman" w:hAnsiTheme="majorBidi" w:cstheme="majorBidi"/>
        </w:rPr>
        <w:t xml:space="preserve"> across the organization</w:t>
      </w:r>
      <w:r w:rsidR="009C74A2">
        <w:rPr>
          <w:rFonts w:asciiTheme="majorBidi" w:eastAsia="Times New Roman" w:hAnsiTheme="majorBidi" w:cstheme="majorBidi"/>
        </w:rPr>
        <w:t>.</w:t>
      </w:r>
      <w:r w:rsidR="002D71C8">
        <w:rPr>
          <w:rFonts w:asciiTheme="majorBidi" w:eastAsia="Times New Roman" w:hAnsiTheme="majorBidi" w:cstheme="majorBidi"/>
        </w:rPr>
        <w:t xml:space="preserve"> </w:t>
      </w:r>
      <w:r w:rsidR="009C74A2">
        <w:rPr>
          <w:rFonts w:asciiTheme="majorBidi" w:eastAsia="Times New Roman" w:hAnsiTheme="majorBidi" w:cstheme="majorBidi"/>
        </w:rPr>
        <w:t xml:space="preserve"> For 24 consecutive years, Central San has maintained 100% compliance with its wastewater discharge permit; this year marked the longest successful streak of any wastewater utility in the state and tied </w:t>
      </w:r>
      <w:r w:rsidR="002D71C8">
        <w:rPr>
          <w:rFonts w:asciiTheme="majorBidi" w:eastAsia="Times New Roman" w:hAnsiTheme="majorBidi" w:cstheme="majorBidi"/>
        </w:rPr>
        <w:t xml:space="preserve">Central San </w:t>
      </w:r>
      <w:r w:rsidR="009C74A2">
        <w:rPr>
          <w:rFonts w:asciiTheme="majorBidi" w:eastAsia="Times New Roman" w:hAnsiTheme="majorBidi" w:cstheme="majorBidi"/>
        </w:rPr>
        <w:t xml:space="preserve">for ninth in the </w:t>
      </w:r>
      <w:r w:rsidR="009C74A2">
        <w:rPr>
          <w:rFonts w:asciiTheme="majorBidi" w:eastAsia="Times New Roman" w:hAnsiTheme="majorBidi" w:cstheme="majorBidi"/>
        </w:rPr>
        <w:lastRenderedPageBreak/>
        <w:t>nation.</w:t>
      </w:r>
      <w:r w:rsidR="002D71C8">
        <w:rPr>
          <w:rFonts w:asciiTheme="majorBidi" w:eastAsia="Times New Roman" w:hAnsiTheme="majorBidi" w:cstheme="majorBidi"/>
        </w:rPr>
        <w:t xml:space="preserve"> </w:t>
      </w:r>
      <w:r w:rsidR="009C74A2">
        <w:rPr>
          <w:rFonts w:asciiTheme="majorBidi" w:eastAsia="Times New Roman" w:hAnsiTheme="majorBidi" w:cstheme="majorBidi"/>
        </w:rPr>
        <w:t xml:space="preserve"> Central San is honored annually for its commitment to financial stability and </w:t>
      </w:r>
      <w:r w:rsidR="002D71C8">
        <w:rPr>
          <w:rFonts w:asciiTheme="majorBidi" w:eastAsia="Times New Roman" w:hAnsiTheme="majorBidi" w:cstheme="majorBidi"/>
        </w:rPr>
        <w:t>transparency</w:t>
      </w:r>
      <w:r w:rsidR="009C74A2">
        <w:rPr>
          <w:rFonts w:asciiTheme="majorBidi" w:eastAsia="Times New Roman" w:hAnsiTheme="majorBidi" w:cstheme="majorBidi"/>
        </w:rPr>
        <w:t xml:space="preserve">, </w:t>
      </w:r>
      <w:r w:rsidR="002D71C8">
        <w:rPr>
          <w:rFonts w:asciiTheme="majorBidi" w:eastAsia="Times New Roman" w:hAnsiTheme="majorBidi" w:cstheme="majorBidi"/>
        </w:rPr>
        <w:t xml:space="preserve">having won </w:t>
      </w:r>
      <w:r w:rsidR="009C74A2">
        <w:rPr>
          <w:rFonts w:asciiTheme="majorBidi" w:eastAsia="Times New Roman" w:hAnsiTheme="majorBidi" w:cstheme="majorBidi"/>
        </w:rPr>
        <w:t>the Government Finance Officers Association (GFOA) Certificate of Achievement for Excellence in Financial Reporting for 21 straight years, as well as the GFOA Distinguished Budget Presentation Award for four</w:t>
      </w:r>
      <w:r w:rsidR="002D71C8">
        <w:rPr>
          <w:rFonts w:asciiTheme="majorBidi" w:eastAsia="Times New Roman" w:hAnsiTheme="majorBidi" w:cstheme="majorBidi"/>
        </w:rPr>
        <w:t xml:space="preserve"> straight</w:t>
      </w:r>
      <w:r w:rsidR="009C74A2">
        <w:rPr>
          <w:rFonts w:asciiTheme="majorBidi" w:eastAsia="Times New Roman" w:hAnsiTheme="majorBidi" w:cstheme="majorBidi"/>
        </w:rPr>
        <w:t xml:space="preserve"> years. </w:t>
      </w:r>
      <w:r w:rsidR="002D71C8">
        <w:rPr>
          <w:rFonts w:asciiTheme="majorBidi" w:eastAsia="Times New Roman" w:hAnsiTheme="majorBidi" w:cstheme="majorBidi"/>
        </w:rPr>
        <w:t xml:space="preserve"> </w:t>
      </w:r>
      <w:r w:rsidR="009C74A2">
        <w:rPr>
          <w:rFonts w:asciiTheme="majorBidi" w:eastAsia="Times New Roman" w:hAnsiTheme="majorBidi" w:cstheme="majorBidi"/>
        </w:rPr>
        <w:t xml:space="preserve">Central San is also recognized </w:t>
      </w:r>
      <w:r w:rsidR="002D71C8">
        <w:rPr>
          <w:rFonts w:asciiTheme="majorBidi" w:eastAsia="Times New Roman" w:hAnsiTheme="majorBidi" w:cstheme="majorBidi"/>
        </w:rPr>
        <w:t xml:space="preserve">regularly </w:t>
      </w:r>
      <w:r w:rsidR="009C74A2">
        <w:rPr>
          <w:rFonts w:asciiTheme="majorBidi" w:eastAsia="Times New Roman" w:hAnsiTheme="majorBidi" w:cstheme="majorBidi"/>
        </w:rPr>
        <w:t xml:space="preserve">for its work in public outreach, information technology, transparency, and treatment plant maintenance and reliability. </w:t>
      </w:r>
      <w:r w:rsidR="002D71C8">
        <w:rPr>
          <w:rFonts w:asciiTheme="majorBidi" w:eastAsia="Times New Roman" w:hAnsiTheme="majorBidi" w:cstheme="majorBidi"/>
        </w:rPr>
        <w:t xml:space="preserve"> </w:t>
      </w:r>
      <w:r w:rsidR="009C74A2">
        <w:rPr>
          <w:rFonts w:asciiTheme="majorBidi" w:eastAsia="Times New Roman" w:hAnsiTheme="majorBidi" w:cstheme="majorBidi"/>
        </w:rPr>
        <w:t>Central San is dedicated to leadership and collaboration in water reuse</w:t>
      </w:r>
      <w:r w:rsidR="002D71C8">
        <w:rPr>
          <w:rFonts w:asciiTheme="majorBidi" w:eastAsia="Times New Roman" w:hAnsiTheme="majorBidi" w:cstheme="majorBidi"/>
        </w:rPr>
        <w:t xml:space="preserve"> and is currently</w:t>
      </w:r>
      <w:r w:rsidR="009C74A2">
        <w:rPr>
          <w:rFonts w:asciiTheme="majorBidi" w:eastAsia="Times New Roman" w:hAnsiTheme="majorBidi" w:cstheme="majorBidi"/>
        </w:rPr>
        <w:t xml:space="preserve"> spearheading multiple projects</w:t>
      </w:r>
      <w:r w:rsidR="002D71C8">
        <w:rPr>
          <w:rFonts w:asciiTheme="majorBidi" w:eastAsia="Times New Roman" w:hAnsiTheme="majorBidi" w:cstheme="majorBidi"/>
        </w:rPr>
        <w:t xml:space="preserve"> with private and public agencies</w:t>
      </w:r>
      <w:r w:rsidR="009C74A2">
        <w:rPr>
          <w:rFonts w:asciiTheme="majorBidi" w:eastAsia="Times New Roman" w:hAnsiTheme="majorBidi" w:cstheme="majorBidi"/>
        </w:rPr>
        <w:t xml:space="preserve"> to maximize </w:t>
      </w:r>
      <w:r w:rsidR="002D71C8">
        <w:rPr>
          <w:rFonts w:asciiTheme="majorBidi" w:eastAsia="Times New Roman" w:hAnsiTheme="majorBidi" w:cstheme="majorBidi"/>
        </w:rPr>
        <w:t xml:space="preserve">and repurpose the 13 billion gallons of water discharged every year. </w:t>
      </w:r>
    </w:p>
    <w:p w14:paraId="3C8AFF4A" w14:textId="77777777" w:rsidR="001D233C" w:rsidRPr="009A13F6" w:rsidRDefault="001D233C" w:rsidP="001D233C">
      <w:pPr>
        <w:ind w:left="360"/>
        <w:jc w:val="both"/>
        <w:rPr>
          <w:rFonts w:asciiTheme="majorBidi" w:eastAsia="Times New Roman" w:hAnsiTheme="majorBidi" w:cstheme="majorBidi"/>
          <w:color w:val="3E3E3E"/>
        </w:rPr>
      </w:pPr>
    </w:p>
    <w:p w14:paraId="7C69FDF5" w14:textId="52DA06D3" w:rsidR="000E46C3" w:rsidRPr="00BC624D" w:rsidRDefault="000E46C3" w:rsidP="001D233C">
      <w:pPr>
        <w:ind w:left="36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>As a</w:t>
      </w:r>
      <w:r w:rsidR="00F96835">
        <w:rPr>
          <w:rFonts w:asciiTheme="majorBidi" w:eastAsia="Times New Roman" w:hAnsiTheme="majorBidi" w:cstheme="majorBidi"/>
        </w:rPr>
        <w:t>n</w:t>
      </w:r>
      <w:r w:rsidRPr="00BC624D">
        <w:rPr>
          <w:rFonts w:asciiTheme="majorBidi" w:eastAsia="Times New Roman" w:hAnsiTheme="majorBidi" w:cstheme="majorBidi"/>
        </w:rPr>
        <w:t xml:space="preserve"> </w:t>
      </w:r>
      <w:r w:rsidR="00F96835">
        <w:rPr>
          <w:rFonts w:asciiTheme="majorBidi" w:eastAsia="Times New Roman" w:hAnsiTheme="majorBidi" w:cstheme="majorBidi"/>
        </w:rPr>
        <w:t xml:space="preserve">independent </w:t>
      </w:r>
      <w:r w:rsidRPr="00BC624D">
        <w:rPr>
          <w:rFonts w:asciiTheme="majorBidi" w:eastAsia="Times New Roman" w:hAnsiTheme="majorBidi" w:cstheme="majorBidi"/>
        </w:rPr>
        <w:t xml:space="preserve">special district, Central San is governed by a five-member Board of Directors </w:t>
      </w:r>
      <w:r w:rsidR="00EB57C5" w:rsidRPr="00BC624D">
        <w:rPr>
          <w:rFonts w:asciiTheme="majorBidi" w:eastAsia="Times New Roman" w:hAnsiTheme="majorBidi" w:cstheme="majorBidi"/>
        </w:rPr>
        <w:t>who</w:t>
      </w:r>
      <w:r w:rsidRPr="00BC624D">
        <w:rPr>
          <w:rFonts w:asciiTheme="majorBidi" w:eastAsia="Times New Roman" w:hAnsiTheme="majorBidi" w:cstheme="majorBidi"/>
        </w:rPr>
        <w:t xml:space="preserve"> are elected </w:t>
      </w:r>
      <w:r w:rsidR="00506156" w:rsidRPr="00BC624D">
        <w:rPr>
          <w:rFonts w:asciiTheme="majorBidi" w:eastAsia="Times New Roman" w:hAnsiTheme="majorBidi" w:cstheme="majorBidi"/>
        </w:rPr>
        <w:t>by</w:t>
      </w:r>
      <w:r w:rsidR="003159B8">
        <w:rPr>
          <w:rFonts w:asciiTheme="majorBidi" w:eastAsia="Times New Roman" w:hAnsiTheme="majorBidi" w:cstheme="majorBidi"/>
        </w:rPr>
        <w:t xml:space="preserve"> divisions </w:t>
      </w:r>
      <w:r w:rsidR="003A22A8">
        <w:rPr>
          <w:rFonts w:asciiTheme="majorBidi" w:eastAsia="Times New Roman" w:hAnsiTheme="majorBidi" w:cstheme="majorBidi"/>
        </w:rPr>
        <w:t xml:space="preserve">within </w:t>
      </w:r>
      <w:r w:rsidR="00EB57C5" w:rsidRPr="00BC624D">
        <w:rPr>
          <w:rFonts w:asciiTheme="majorBidi" w:eastAsia="Times New Roman" w:hAnsiTheme="majorBidi" w:cstheme="majorBidi"/>
        </w:rPr>
        <w:t>the</w:t>
      </w:r>
      <w:r w:rsidR="00506156" w:rsidRPr="00BC624D">
        <w:rPr>
          <w:rFonts w:asciiTheme="majorBidi" w:eastAsia="Times New Roman" w:hAnsiTheme="majorBidi" w:cstheme="majorBidi"/>
        </w:rPr>
        <w:t xml:space="preserve"> </w:t>
      </w:r>
      <w:r w:rsidR="00D009F8">
        <w:rPr>
          <w:rFonts w:asciiTheme="majorBidi" w:eastAsia="Times New Roman" w:hAnsiTheme="majorBidi" w:cstheme="majorBidi"/>
        </w:rPr>
        <w:t>d</w:t>
      </w:r>
      <w:r w:rsidR="00D009F8" w:rsidRPr="00BC624D">
        <w:rPr>
          <w:rFonts w:asciiTheme="majorBidi" w:eastAsia="Times New Roman" w:hAnsiTheme="majorBidi" w:cstheme="majorBidi"/>
        </w:rPr>
        <w:t xml:space="preserve">istrict </w:t>
      </w:r>
      <w:r w:rsidR="003A22A8">
        <w:rPr>
          <w:rFonts w:asciiTheme="majorBidi" w:eastAsia="Times New Roman" w:hAnsiTheme="majorBidi" w:cstheme="majorBidi"/>
        </w:rPr>
        <w:t>for</w:t>
      </w:r>
      <w:r w:rsidR="00506156" w:rsidRPr="00BC624D">
        <w:rPr>
          <w:rFonts w:asciiTheme="majorBidi" w:eastAsia="Times New Roman" w:hAnsiTheme="majorBidi" w:cstheme="majorBidi"/>
        </w:rPr>
        <w:t xml:space="preserve"> alternating four-year terms in even</w:t>
      </w:r>
      <w:r w:rsidR="00D009F8">
        <w:rPr>
          <w:rFonts w:asciiTheme="majorBidi" w:eastAsia="Times New Roman" w:hAnsiTheme="majorBidi" w:cstheme="majorBidi"/>
        </w:rPr>
        <w:t>-</w:t>
      </w:r>
      <w:r w:rsidR="00506156" w:rsidRPr="00BC624D">
        <w:rPr>
          <w:rFonts w:asciiTheme="majorBidi" w:eastAsia="Times New Roman" w:hAnsiTheme="majorBidi" w:cstheme="majorBidi"/>
        </w:rPr>
        <w:t>numbered years.</w:t>
      </w:r>
      <w:r w:rsidR="008602AC" w:rsidRPr="00BC624D">
        <w:rPr>
          <w:rFonts w:asciiTheme="majorBidi" w:eastAsia="Times New Roman" w:hAnsiTheme="majorBidi" w:cstheme="majorBidi"/>
        </w:rPr>
        <w:t xml:space="preserve">  </w:t>
      </w:r>
      <w:r w:rsidR="00506156" w:rsidRPr="00BC624D">
        <w:rPr>
          <w:rFonts w:asciiTheme="majorBidi" w:eastAsia="Times New Roman" w:hAnsiTheme="majorBidi" w:cstheme="majorBidi"/>
        </w:rPr>
        <w:t xml:space="preserve">The </w:t>
      </w:r>
      <w:proofErr w:type="gramStart"/>
      <w:r w:rsidR="001170F4">
        <w:rPr>
          <w:rFonts w:asciiTheme="majorBidi" w:eastAsia="Times New Roman" w:hAnsiTheme="majorBidi" w:cstheme="majorBidi"/>
        </w:rPr>
        <w:t>D</w:t>
      </w:r>
      <w:r w:rsidR="00A12C5E" w:rsidRPr="00BC624D">
        <w:rPr>
          <w:rFonts w:asciiTheme="majorBidi" w:eastAsia="Times New Roman" w:hAnsiTheme="majorBidi" w:cstheme="majorBidi"/>
        </w:rPr>
        <w:t>istrict</w:t>
      </w:r>
      <w:proofErr w:type="gramEnd"/>
      <w:r w:rsidR="00506156" w:rsidRPr="00BC624D">
        <w:rPr>
          <w:rFonts w:asciiTheme="majorBidi" w:eastAsia="Times New Roman" w:hAnsiTheme="majorBidi" w:cstheme="majorBidi"/>
        </w:rPr>
        <w:t xml:space="preserve"> employs </w:t>
      </w:r>
      <w:r w:rsidR="0040269D" w:rsidRPr="00BC624D">
        <w:rPr>
          <w:rFonts w:asciiTheme="majorBidi" w:eastAsia="Times New Roman" w:hAnsiTheme="majorBidi" w:cstheme="majorBidi"/>
        </w:rPr>
        <w:t>approximately 300</w:t>
      </w:r>
      <w:r w:rsidR="00D83E5B" w:rsidRPr="00BC624D">
        <w:rPr>
          <w:rFonts w:asciiTheme="majorBidi" w:eastAsia="Times New Roman" w:hAnsiTheme="majorBidi" w:cstheme="majorBidi"/>
        </w:rPr>
        <w:t xml:space="preserve"> dedicated professionals </w:t>
      </w:r>
      <w:r w:rsidR="00863539" w:rsidRPr="00BC624D">
        <w:rPr>
          <w:rFonts w:asciiTheme="majorBidi" w:eastAsia="Times New Roman" w:hAnsiTheme="majorBidi" w:cstheme="majorBidi"/>
        </w:rPr>
        <w:t>and operates with a commitment to follow</w:t>
      </w:r>
      <w:r w:rsidR="00184016">
        <w:rPr>
          <w:rFonts w:asciiTheme="majorBidi" w:eastAsia="Times New Roman" w:hAnsiTheme="majorBidi" w:cstheme="majorBidi"/>
        </w:rPr>
        <w:t xml:space="preserve"> its </w:t>
      </w:r>
      <w:r w:rsidR="00863539" w:rsidRPr="00BC624D">
        <w:rPr>
          <w:rFonts w:asciiTheme="majorBidi" w:eastAsia="Times New Roman" w:hAnsiTheme="majorBidi" w:cstheme="majorBidi"/>
        </w:rPr>
        <w:t xml:space="preserve">Vision, Mission, </w:t>
      </w:r>
      <w:r w:rsidR="00D009F8">
        <w:rPr>
          <w:rFonts w:asciiTheme="majorBidi" w:eastAsia="Times New Roman" w:hAnsiTheme="majorBidi" w:cstheme="majorBidi"/>
        </w:rPr>
        <w:t>and</w:t>
      </w:r>
      <w:r w:rsidR="00863539" w:rsidRPr="00BC624D">
        <w:rPr>
          <w:rFonts w:asciiTheme="majorBidi" w:eastAsia="Times New Roman" w:hAnsiTheme="majorBidi" w:cstheme="majorBidi"/>
        </w:rPr>
        <w:t xml:space="preserve"> Values:</w:t>
      </w:r>
    </w:p>
    <w:p w14:paraId="6775C22C" w14:textId="77777777" w:rsidR="001D233C" w:rsidRPr="003453A1" w:rsidRDefault="001D233C" w:rsidP="001D233C">
      <w:pPr>
        <w:ind w:left="360"/>
        <w:jc w:val="both"/>
        <w:rPr>
          <w:rFonts w:asciiTheme="majorBidi" w:eastAsia="Times New Roman" w:hAnsiTheme="majorBidi" w:cstheme="majorBidi"/>
          <w:color w:val="3E3E3E"/>
        </w:rPr>
      </w:pPr>
    </w:p>
    <w:p w14:paraId="3AD962F9" w14:textId="2BA6FFE8" w:rsidR="009A13F6" w:rsidRDefault="00863539" w:rsidP="001D233C">
      <w:pPr>
        <w:ind w:firstLine="360"/>
        <w:outlineLvl w:val="3"/>
        <w:rPr>
          <w:rFonts w:asciiTheme="majorBidi" w:eastAsia="Times New Roman" w:hAnsiTheme="majorBidi" w:cstheme="majorBidi"/>
          <w:caps/>
          <w:color w:val="00458B"/>
        </w:rPr>
      </w:pPr>
      <w:r w:rsidRPr="009A13F6">
        <w:rPr>
          <w:rFonts w:asciiTheme="majorBidi" w:eastAsia="Times New Roman" w:hAnsiTheme="majorBidi" w:cstheme="majorBidi"/>
          <w:caps/>
          <w:color w:val="00458B"/>
        </w:rPr>
        <w:t>The District’s</w:t>
      </w:r>
      <w:r w:rsidR="003453A1" w:rsidRPr="003453A1">
        <w:rPr>
          <w:rFonts w:asciiTheme="majorBidi" w:eastAsia="Times New Roman" w:hAnsiTheme="majorBidi" w:cstheme="majorBidi"/>
          <w:caps/>
          <w:color w:val="00458B"/>
        </w:rPr>
        <w:t xml:space="preserve"> VISION</w:t>
      </w:r>
    </w:p>
    <w:p w14:paraId="40B42CAA" w14:textId="77777777" w:rsidR="001D233C" w:rsidRDefault="001D233C" w:rsidP="001D233C">
      <w:pPr>
        <w:ind w:firstLine="360"/>
        <w:outlineLvl w:val="3"/>
        <w:rPr>
          <w:rFonts w:asciiTheme="majorBidi" w:eastAsia="Times New Roman" w:hAnsiTheme="majorBidi" w:cstheme="majorBidi"/>
          <w:caps/>
          <w:color w:val="00458B"/>
        </w:rPr>
      </w:pPr>
    </w:p>
    <w:p w14:paraId="4F79A510" w14:textId="7353A428" w:rsidR="001D233C" w:rsidRDefault="00D009F8" w:rsidP="001D233C">
      <w:pPr>
        <w:ind w:left="360"/>
        <w:jc w:val="both"/>
        <w:outlineLvl w:val="3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To be an innovative industry leader in environmental stewardship and sustainability, while delivering exceptional service at responsible rates.</w:t>
      </w:r>
    </w:p>
    <w:p w14:paraId="6ACD797B" w14:textId="77777777" w:rsidR="001D76C5" w:rsidRPr="00BC624D" w:rsidRDefault="001D76C5" w:rsidP="001D233C">
      <w:pPr>
        <w:ind w:left="360"/>
        <w:jc w:val="both"/>
        <w:outlineLvl w:val="3"/>
        <w:rPr>
          <w:rFonts w:asciiTheme="majorBidi" w:eastAsia="Times New Roman" w:hAnsiTheme="majorBidi" w:cstheme="majorBidi"/>
          <w:caps/>
        </w:rPr>
      </w:pPr>
    </w:p>
    <w:p w14:paraId="12833F36" w14:textId="08BE31DB" w:rsidR="009A13F6" w:rsidRDefault="003453A1" w:rsidP="001D233C">
      <w:pPr>
        <w:ind w:firstLine="360"/>
        <w:rPr>
          <w:rFonts w:asciiTheme="majorBidi" w:eastAsia="Times New Roman" w:hAnsiTheme="majorBidi" w:cstheme="majorBidi"/>
          <w:caps/>
          <w:color w:val="00458B"/>
        </w:rPr>
      </w:pPr>
      <w:r w:rsidRPr="003453A1">
        <w:rPr>
          <w:rFonts w:asciiTheme="majorBidi" w:eastAsia="Times New Roman" w:hAnsiTheme="majorBidi" w:cstheme="majorBidi"/>
          <w:caps/>
          <w:color w:val="00458B"/>
        </w:rPr>
        <w:t>MISSION</w:t>
      </w:r>
    </w:p>
    <w:p w14:paraId="038B4646" w14:textId="77777777" w:rsidR="001D233C" w:rsidRDefault="001D233C" w:rsidP="001D233C">
      <w:pPr>
        <w:ind w:firstLine="360"/>
        <w:rPr>
          <w:rFonts w:asciiTheme="majorBidi" w:eastAsia="Times New Roman" w:hAnsiTheme="majorBidi" w:cstheme="majorBidi"/>
          <w:color w:val="3E3E3E"/>
        </w:rPr>
      </w:pPr>
    </w:p>
    <w:p w14:paraId="635BB32D" w14:textId="1113A940" w:rsidR="003453A1" w:rsidRPr="00BC624D" w:rsidRDefault="003453A1" w:rsidP="001D233C">
      <w:pPr>
        <w:ind w:firstLine="360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>To protect public health and the environment.</w:t>
      </w:r>
    </w:p>
    <w:p w14:paraId="3A50AA1B" w14:textId="77777777" w:rsidR="001D233C" w:rsidRPr="003453A1" w:rsidRDefault="001D233C" w:rsidP="001D233C">
      <w:pPr>
        <w:ind w:firstLine="360"/>
        <w:rPr>
          <w:rFonts w:asciiTheme="majorBidi" w:eastAsia="Times New Roman" w:hAnsiTheme="majorBidi" w:cstheme="majorBidi"/>
          <w:color w:val="3E3E3E"/>
        </w:rPr>
      </w:pPr>
    </w:p>
    <w:p w14:paraId="4FF5A04F" w14:textId="439AADF1" w:rsidR="003453A1" w:rsidRDefault="003453A1" w:rsidP="001D233C">
      <w:pPr>
        <w:ind w:firstLine="360"/>
        <w:outlineLvl w:val="3"/>
        <w:rPr>
          <w:rFonts w:asciiTheme="majorBidi" w:eastAsia="Times New Roman" w:hAnsiTheme="majorBidi" w:cstheme="majorBidi"/>
          <w:caps/>
          <w:color w:val="00458B"/>
        </w:rPr>
      </w:pPr>
      <w:r w:rsidRPr="003453A1">
        <w:rPr>
          <w:rFonts w:asciiTheme="majorBidi" w:eastAsia="Times New Roman" w:hAnsiTheme="majorBidi" w:cstheme="majorBidi"/>
          <w:caps/>
          <w:color w:val="00458B"/>
        </w:rPr>
        <w:t>VALUES</w:t>
      </w:r>
    </w:p>
    <w:p w14:paraId="200FD21E" w14:textId="77777777" w:rsidR="001D233C" w:rsidRPr="003453A1" w:rsidRDefault="001D233C" w:rsidP="001D233C">
      <w:pPr>
        <w:ind w:firstLine="360"/>
        <w:outlineLvl w:val="3"/>
        <w:rPr>
          <w:rFonts w:asciiTheme="majorBidi" w:eastAsia="Times New Roman" w:hAnsiTheme="majorBidi" w:cstheme="majorBidi"/>
          <w:caps/>
          <w:color w:val="00458B"/>
        </w:rPr>
      </w:pPr>
    </w:p>
    <w:p w14:paraId="49259829" w14:textId="0FD2F7A0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CUSTOMER SERVICE</w:t>
      </w:r>
    </w:p>
    <w:p w14:paraId="424B4532" w14:textId="77777777" w:rsidR="00D009F8" w:rsidRPr="00D009F8" w:rsidRDefault="00D009F8" w:rsidP="00D009F8">
      <w:pPr>
        <w:ind w:left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We are responsive to our customers, and we deliver on our commitment to provide safe, reliable, and cost-efficient services.</w:t>
      </w:r>
    </w:p>
    <w:p w14:paraId="5CAA6302" w14:textId="77777777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</w:p>
    <w:p w14:paraId="4DE4A468" w14:textId="2073861C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EMPLOYEES</w:t>
      </w:r>
    </w:p>
    <w:p w14:paraId="57840066" w14:textId="77777777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We empower our employees to do their best work.</w:t>
      </w:r>
    </w:p>
    <w:p w14:paraId="7E1021FE" w14:textId="77777777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</w:p>
    <w:p w14:paraId="10D10D24" w14:textId="0AE7ADF8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INTEGRITY</w:t>
      </w:r>
    </w:p>
    <w:p w14:paraId="3EF1CF62" w14:textId="77777777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We hold ourselves accountable to a high standard of honesty, reliability, and transparency.</w:t>
      </w:r>
    </w:p>
    <w:p w14:paraId="5DADAA02" w14:textId="77777777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</w:p>
    <w:p w14:paraId="7D022D7D" w14:textId="7F6F0BFD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 xml:space="preserve">INNOVATION </w:t>
      </w:r>
    </w:p>
    <w:p w14:paraId="57981FED" w14:textId="77777777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We continuously improve and optimize our operations.</w:t>
      </w:r>
    </w:p>
    <w:p w14:paraId="020DA955" w14:textId="77777777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</w:p>
    <w:p w14:paraId="04376D12" w14:textId="1D08239F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ENVIRONMENTAL SUSTAINABILITY</w:t>
      </w:r>
    </w:p>
    <w:p w14:paraId="5D600E00" w14:textId="77777777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We conduct our business to safeguard and improve our planet.</w:t>
      </w:r>
    </w:p>
    <w:p w14:paraId="4905F442" w14:textId="77777777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</w:p>
    <w:p w14:paraId="1C32FF3C" w14:textId="0CF1B09E" w:rsidR="00D009F8" w:rsidRPr="00D009F8" w:rsidRDefault="00D009F8" w:rsidP="00D009F8">
      <w:pPr>
        <w:ind w:firstLine="360"/>
        <w:outlineLvl w:val="4"/>
        <w:rPr>
          <w:rFonts w:asciiTheme="majorBidi" w:eastAsia="Times New Roman" w:hAnsiTheme="majorBidi" w:cstheme="majorBidi"/>
        </w:rPr>
      </w:pPr>
      <w:r w:rsidRPr="00D009F8">
        <w:rPr>
          <w:rFonts w:asciiTheme="majorBidi" w:eastAsia="Times New Roman" w:hAnsiTheme="majorBidi" w:cstheme="majorBidi"/>
        </w:rPr>
        <w:t>DIVERSITY, EQUITY, AND INCLUSION</w:t>
      </w:r>
    </w:p>
    <w:p w14:paraId="72043D3A" w14:textId="42C09D93" w:rsidR="00AE2ED5" w:rsidRPr="003453A1" w:rsidRDefault="00D009F8" w:rsidP="001D76C5">
      <w:pPr>
        <w:ind w:left="360"/>
        <w:rPr>
          <w:rFonts w:asciiTheme="majorBidi" w:eastAsia="Times New Roman" w:hAnsiTheme="majorBidi" w:cstheme="majorBidi"/>
          <w:color w:val="3E3E3E"/>
        </w:rPr>
      </w:pPr>
      <w:r w:rsidRPr="00D009F8">
        <w:rPr>
          <w:rFonts w:asciiTheme="majorBidi" w:eastAsia="Times New Roman" w:hAnsiTheme="majorBidi" w:cstheme="majorBidi"/>
        </w:rPr>
        <w:t>We value people of all backgrounds, cultures, and perspectives, and we are committed to the principles of equity and inclusion.</w:t>
      </w:r>
    </w:p>
    <w:p w14:paraId="6335B3A8" w14:textId="77777777" w:rsidR="001D76C5" w:rsidRDefault="001D76C5" w:rsidP="001D233C">
      <w:pPr>
        <w:tabs>
          <w:tab w:val="left" w:pos="360"/>
        </w:tabs>
        <w:ind w:left="360"/>
        <w:jc w:val="both"/>
        <w:rPr>
          <w:rFonts w:asciiTheme="majorBidi" w:eastAsia="Times New Roman" w:hAnsiTheme="majorBidi" w:cstheme="majorBidi"/>
        </w:rPr>
      </w:pPr>
    </w:p>
    <w:p w14:paraId="621CB02D" w14:textId="3379D038" w:rsidR="003453A1" w:rsidRPr="00BC624D" w:rsidRDefault="00351995" w:rsidP="001D233C">
      <w:pPr>
        <w:tabs>
          <w:tab w:val="left" w:pos="360"/>
        </w:tabs>
        <w:ind w:left="36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lastRenderedPageBreak/>
        <w:t>Enormous</w:t>
      </w:r>
      <w:r w:rsidR="003453A1" w:rsidRPr="00BC624D">
        <w:rPr>
          <w:rFonts w:asciiTheme="majorBidi" w:eastAsia="Times New Roman" w:hAnsiTheme="majorBidi" w:cstheme="majorBidi"/>
        </w:rPr>
        <w:t xml:space="preserve"> changes have occurred since the </w:t>
      </w:r>
      <w:proofErr w:type="gramStart"/>
      <w:r w:rsidR="00D009F8">
        <w:rPr>
          <w:rFonts w:asciiTheme="majorBidi" w:eastAsia="Times New Roman" w:hAnsiTheme="majorBidi" w:cstheme="majorBidi"/>
        </w:rPr>
        <w:t>D</w:t>
      </w:r>
      <w:r w:rsidR="00D009F8" w:rsidRPr="00BC624D">
        <w:rPr>
          <w:rFonts w:asciiTheme="majorBidi" w:eastAsia="Times New Roman" w:hAnsiTheme="majorBidi" w:cstheme="majorBidi"/>
        </w:rPr>
        <w:t>istrict’s</w:t>
      </w:r>
      <w:proofErr w:type="gramEnd"/>
      <w:r w:rsidR="00D009F8" w:rsidRPr="00BC624D">
        <w:rPr>
          <w:rFonts w:asciiTheme="majorBidi" w:eastAsia="Times New Roman" w:hAnsiTheme="majorBidi" w:cstheme="majorBidi"/>
        </w:rPr>
        <w:t xml:space="preserve"> </w:t>
      </w:r>
      <w:r w:rsidR="003453A1" w:rsidRPr="00BC624D">
        <w:rPr>
          <w:rFonts w:asciiTheme="majorBidi" w:eastAsia="Times New Roman" w:hAnsiTheme="majorBidi" w:cstheme="majorBidi"/>
        </w:rPr>
        <w:t xml:space="preserve">beginnings in 1946 as a small agency serving a </w:t>
      </w:r>
      <w:r w:rsidR="00563496">
        <w:rPr>
          <w:rFonts w:asciiTheme="majorBidi" w:eastAsia="Times New Roman" w:hAnsiTheme="majorBidi" w:cstheme="majorBidi"/>
        </w:rPr>
        <w:t xml:space="preserve">mixed rural </w:t>
      </w:r>
      <w:r w:rsidR="00E54376">
        <w:rPr>
          <w:rFonts w:asciiTheme="majorBidi" w:eastAsia="Times New Roman" w:hAnsiTheme="majorBidi" w:cstheme="majorBidi"/>
        </w:rPr>
        <w:t>and residen</w:t>
      </w:r>
      <w:r w:rsidR="00D009F8">
        <w:rPr>
          <w:rFonts w:asciiTheme="majorBidi" w:eastAsia="Times New Roman" w:hAnsiTheme="majorBidi" w:cstheme="majorBidi"/>
        </w:rPr>
        <w:t>t</w:t>
      </w:r>
      <w:r w:rsidR="00E54376">
        <w:rPr>
          <w:rFonts w:asciiTheme="majorBidi" w:eastAsia="Times New Roman" w:hAnsiTheme="majorBidi" w:cstheme="majorBidi"/>
        </w:rPr>
        <w:t>ial</w:t>
      </w:r>
      <w:r w:rsidR="003453A1" w:rsidRPr="00BC624D">
        <w:rPr>
          <w:rFonts w:asciiTheme="majorBidi" w:eastAsia="Times New Roman" w:hAnsiTheme="majorBidi" w:cstheme="majorBidi"/>
        </w:rPr>
        <w:t xml:space="preserve"> area: the size, population, and characteristics of </w:t>
      </w:r>
      <w:r w:rsidRPr="00BC624D">
        <w:rPr>
          <w:rFonts w:asciiTheme="majorBidi" w:eastAsia="Times New Roman" w:hAnsiTheme="majorBidi" w:cstheme="majorBidi"/>
        </w:rPr>
        <w:t xml:space="preserve">the </w:t>
      </w:r>
      <w:r w:rsidR="003453A1" w:rsidRPr="00BC624D">
        <w:rPr>
          <w:rFonts w:asciiTheme="majorBidi" w:eastAsia="Times New Roman" w:hAnsiTheme="majorBidi" w:cstheme="majorBidi"/>
        </w:rPr>
        <w:t xml:space="preserve">service area; the processes and technologies used to treat and collect wastewater; </w:t>
      </w:r>
      <w:r w:rsidR="00D009F8">
        <w:rPr>
          <w:rFonts w:asciiTheme="majorBidi" w:eastAsia="Times New Roman" w:hAnsiTheme="majorBidi" w:cstheme="majorBidi"/>
        </w:rPr>
        <w:t xml:space="preserve">increased </w:t>
      </w:r>
      <w:r w:rsidR="003453A1" w:rsidRPr="00BC624D">
        <w:rPr>
          <w:rFonts w:asciiTheme="majorBidi" w:eastAsia="Times New Roman" w:hAnsiTheme="majorBidi" w:cstheme="majorBidi"/>
        </w:rPr>
        <w:t>environmental awareness</w:t>
      </w:r>
      <w:r w:rsidR="00D009F8">
        <w:rPr>
          <w:rFonts w:asciiTheme="majorBidi" w:eastAsia="Times New Roman" w:hAnsiTheme="majorBidi" w:cstheme="majorBidi"/>
        </w:rPr>
        <w:t>;</w:t>
      </w:r>
      <w:r w:rsidR="003453A1" w:rsidRPr="00BC624D">
        <w:rPr>
          <w:rFonts w:asciiTheme="majorBidi" w:eastAsia="Times New Roman" w:hAnsiTheme="majorBidi" w:cstheme="majorBidi"/>
        </w:rPr>
        <w:t xml:space="preserve"> and stricter water quality standards and regulations.</w:t>
      </w:r>
      <w:r w:rsidR="008602AC" w:rsidRPr="00BC624D">
        <w:rPr>
          <w:rFonts w:asciiTheme="majorBidi" w:eastAsia="Times New Roman" w:hAnsiTheme="majorBidi" w:cstheme="majorBidi"/>
        </w:rPr>
        <w:t xml:space="preserve">  </w:t>
      </w:r>
      <w:r w:rsidR="003453A1" w:rsidRPr="00BC624D">
        <w:rPr>
          <w:rFonts w:asciiTheme="majorBidi" w:eastAsia="Times New Roman" w:hAnsiTheme="majorBidi" w:cstheme="majorBidi"/>
        </w:rPr>
        <w:t>What has</w:t>
      </w:r>
      <w:r w:rsidR="00D009F8">
        <w:rPr>
          <w:rFonts w:asciiTheme="majorBidi" w:eastAsia="Times New Roman" w:hAnsiTheme="majorBidi" w:cstheme="majorBidi"/>
        </w:rPr>
        <w:t xml:space="preserve"> no</w:t>
      </w:r>
      <w:r w:rsidR="003453A1" w:rsidRPr="00BC624D">
        <w:rPr>
          <w:rFonts w:asciiTheme="majorBidi" w:eastAsia="Times New Roman" w:hAnsiTheme="majorBidi" w:cstheme="majorBidi"/>
        </w:rPr>
        <w:t xml:space="preserve">t changed is </w:t>
      </w:r>
      <w:r w:rsidR="00792E3F" w:rsidRPr="00BC624D">
        <w:rPr>
          <w:rFonts w:asciiTheme="majorBidi" w:eastAsia="Times New Roman" w:hAnsiTheme="majorBidi" w:cstheme="majorBidi"/>
        </w:rPr>
        <w:t xml:space="preserve">the </w:t>
      </w:r>
      <w:proofErr w:type="gramStart"/>
      <w:r w:rsidR="00D009F8">
        <w:rPr>
          <w:rFonts w:asciiTheme="majorBidi" w:eastAsia="Times New Roman" w:hAnsiTheme="majorBidi" w:cstheme="majorBidi"/>
        </w:rPr>
        <w:t>D</w:t>
      </w:r>
      <w:r w:rsidR="00D009F8" w:rsidRPr="00BC624D">
        <w:rPr>
          <w:rFonts w:asciiTheme="majorBidi" w:eastAsia="Times New Roman" w:hAnsiTheme="majorBidi" w:cstheme="majorBidi"/>
        </w:rPr>
        <w:t>istrict’s</w:t>
      </w:r>
      <w:proofErr w:type="gramEnd"/>
      <w:r w:rsidR="00D009F8" w:rsidRPr="00BC624D">
        <w:rPr>
          <w:rFonts w:asciiTheme="majorBidi" w:eastAsia="Times New Roman" w:hAnsiTheme="majorBidi" w:cstheme="majorBidi"/>
        </w:rPr>
        <w:t xml:space="preserve"> </w:t>
      </w:r>
      <w:r w:rsidR="003453A1" w:rsidRPr="00BC624D">
        <w:rPr>
          <w:rFonts w:asciiTheme="majorBidi" w:eastAsia="Times New Roman" w:hAnsiTheme="majorBidi" w:cstheme="majorBidi"/>
        </w:rPr>
        <w:t>unwavering dedication and commitment to protecting the public health and environment</w:t>
      </w:r>
      <w:r w:rsidR="00D009F8">
        <w:rPr>
          <w:rFonts w:asciiTheme="majorBidi" w:eastAsia="Times New Roman" w:hAnsiTheme="majorBidi" w:cstheme="majorBidi"/>
        </w:rPr>
        <w:t>, and to providing high-quality customer service at responsible rates</w:t>
      </w:r>
      <w:r w:rsidR="003453A1" w:rsidRPr="00BC624D">
        <w:rPr>
          <w:rFonts w:asciiTheme="majorBidi" w:eastAsia="Times New Roman" w:hAnsiTheme="majorBidi" w:cstheme="majorBidi"/>
        </w:rPr>
        <w:t>.</w:t>
      </w:r>
    </w:p>
    <w:p w14:paraId="060882E1" w14:textId="77777777" w:rsidR="001D233C" w:rsidRPr="003453A1" w:rsidRDefault="001D233C" w:rsidP="001D233C">
      <w:pPr>
        <w:tabs>
          <w:tab w:val="left" w:pos="36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</w:p>
    <w:p w14:paraId="07185B64" w14:textId="610905D3" w:rsidR="00351995" w:rsidRDefault="00351995" w:rsidP="001D233C">
      <w:pPr>
        <w:ind w:firstLine="360"/>
        <w:rPr>
          <w:rStyle w:val="Hyperlink"/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To learn more about Central San, please visit its website at: </w:t>
      </w:r>
      <w:hyperlink r:id="rId12" w:history="1">
        <w:r w:rsidRPr="009A13F6">
          <w:rPr>
            <w:rStyle w:val="Hyperlink"/>
            <w:rFonts w:asciiTheme="majorBidi" w:eastAsia="Times New Roman" w:hAnsiTheme="majorBidi" w:cstheme="majorBidi"/>
          </w:rPr>
          <w:t>https://www.centralsan.org</w:t>
        </w:r>
      </w:hyperlink>
      <w:r w:rsidR="001D233C" w:rsidRPr="001D233C">
        <w:rPr>
          <w:rStyle w:val="Hyperlink"/>
          <w:rFonts w:asciiTheme="majorBidi" w:eastAsia="Times New Roman" w:hAnsiTheme="majorBidi" w:cstheme="majorBidi"/>
          <w:color w:val="auto"/>
          <w:u w:val="none"/>
        </w:rPr>
        <w:t>.</w:t>
      </w:r>
    </w:p>
    <w:p w14:paraId="3231546F" w14:textId="77777777" w:rsidR="001D233C" w:rsidRPr="009A13F6" w:rsidRDefault="001D233C" w:rsidP="001D233C">
      <w:pPr>
        <w:ind w:firstLine="360"/>
        <w:rPr>
          <w:rFonts w:asciiTheme="majorBidi" w:eastAsia="Times New Roman" w:hAnsiTheme="majorBidi" w:cstheme="majorBidi"/>
          <w:color w:val="3E3E3E"/>
        </w:rPr>
      </w:pPr>
    </w:p>
    <w:p w14:paraId="03154FEB" w14:textId="49725DFF" w:rsidR="00351995" w:rsidRPr="00BC624D" w:rsidRDefault="00351995" w:rsidP="001D233C">
      <w:pPr>
        <w:pStyle w:val="ListParagraph"/>
        <w:numPr>
          <w:ilvl w:val="0"/>
          <w:numId w:val="13"/>
        </w:numPr>
        <w:tabs>
          <w:tab w:val="left" w:pos="900"/>
          <w:tab w:val="left" w:pos="990"/>
        </w:tabs>
        <w:ind w:left="108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C624D">
        <w:rPr>
          <w:rFonts w:asciiTheme="majorBidi" w:eastAsia="Times New Roman" w:hAnsiTheme="majorBidi" w:cstheme="majorBidi"/>
          <w:b/>
          <w:bCs/>
          <w:sz w:val="28"/>
          <w:szCs w:val="28"/>
        </w:rPr>
        <w:t>Proposal Scope</w:t>
      </w:r>
    </w:p>
    <w:p w14:paraId="438CDC53" w14:textId="77777777" w:rsidR="001D233C" w:rsidRPr="00BC624D" w:rsidRDefault="001D233C" w:rsidP="001D233C">
      <w:pPr>
        <w:pStyle w:val="ListParagraph"/>
        <w:tabs>
          <w:tab w:val="left" w:pos="900"/>
          <w:tab w:val="left" w:pos="990"/>
        </w:tabs>
        <w:ind w:left="1080"/>
        <w:rPr>
          <w:rFonts w:asciiTheme="majorBidi" w:eastAsia="Times New Roman" w:hAnsiTheme="majorBidi" w:cstheme="majorBidi"/>
          <w:b/>
          <w:bCs/>
        </w:rPr>
      </w:pPr>
    </w:p>
    <w:p w14:paraId="54343C76" w14:textId="19E90EF8" w:rsidR="00351995" w:rsidRDefault="00351995" w:rsidP="001D233C">
      <w:pPr>
        <w:ind w:left="360"/>
        <w:jc w:val="both"/>
        <w:rPr>
          <w:rFonts w:asciiTheme="majorBidi" w:eastAsia="Times New Roman" w:hAnsiTheme="majorBidi" w:cstheme="majorBidi"/>
          <w:b/>
          <w:bCs/>
          <w:color w:val="3E3E3E"/>
        </w:rPr>
      </w:pPr>
      <w:r w:rsidRPr="00BC624D">
        <w:rPr>
          <w:rFonts w:asciiTheme="majorBidi" w:eastAsia="Times New Roman" w:hAnsiTheme="majorBidi" w:cstheme="majorBidi"/>
        </w:rPr>
        <w:t xml:space="preserve">Central San seeks proposals from qualified law firms </w:t>
      </w:r>
      <w:r w:rsidR="00563240">
        <w:rPr>
          <w:rFonts w:asciiTheme="majorBidi" w:eastAsia="Times New Roman" w:hAnsiTheme="majorBidi" w:cstheme="majorBidi"/>
        </w:rPr>
        <w:t>and individuals</w:t>
      </w:r>
      <w:r w:rsidR="002B688D">
        <w:rPr>
          <w:rFonts w:asciiTheme="majorBidi" w:eastAsia="Times New Roman" w:hAnsiTheme="majorBidi" w:cstheme="majorBidi"/>
        </w:rPr>
        <w:t xml:space="preserve"> </w:t>
      </w:r>
      <w:r w:rsidRPr="00BC624D">
        <w:rPr>
          <w:rFonts w:asciiTheme="majorBidi" w:eastAsia="Times New Roman" w:hAnsiTheme="majorBidi" w:cstheme="majorBidi"/>
        </w:rPr>
        <w:t>with demonstrated experience in supporting a public sector entity</w:t>
      </w:r>
      <w:r w:rsidR="00720F63" w:rsidRPr="00BC624D">
        <w:rPr>
          <w:rFonts w:asciiTheme="majorBidi" w:eastAsia="Times New Roman" w:hAnsiTheme="majorBidi" w:cstheme="majorBidi"/>
        </w:rPr>
        <w:t>, preferably with knowledge of water/wastewater utilities within California.</w:t>
      </w:r>
      <w:r w:rsidR="008602AC" w:rsidRPr="00BC624D">
        <w:rPr>
          <w:rFonts w:asciiTheme="majorBidi" w:eastAsia="Times New Roman" w:hAnsiTheme="majorBidi" w:cstheme="majorBidi"/>
        </w:rPr>
        <w:t xml:space="preserve">  </w:t>
      </w:r>
      <w:r w:rsidR="00FD6183" w:rsidRPr="00BC624D">
        <w:rPr>
          <w:rFonts w:asciiTheme="majorBidi" w:eastAsia="Times New Roman" w:hAnsiTheme="majorBidi" w:cstheme="majorBidi"/>
        </w:rPr>
        <w:t xml:space="preserve">Its anticipated services will require legal services </w:t>
      </w:r>
      <w:r w:rsidR="009A13F6" w:rsidRPr="00BC624D">
        <w:rPr>
          <w:rFonts w:asciiTheme="majorBidi" w:eastAsia="Times New Roman" w:hAnsiTheme="majorBidi" w:cstheme="majorBidi"/>
        </w:rPr>
        <w:t>in supporting</w:t>
      </w:r>
      <w:r w:rsidR="00FD6183" w:rsidRPr="00BC624D">
        <w:rPr>
          <w:rFonts w:asciiTheme="majorBidi" w:eastAsia="Times New Roman" w:hAnsiTheme="majorBidi" w:cstheme="majorBidi"/>
        </w:rPr>
        <w:t xml:space="preserve"> standard and normal transactio</w:t>
      </w:r>
      <w:r w:rsidR="009543C1" w:rsidRPr="00BC624D">
        <w:rPr>
          <w:rFonts w:asciiTheme="majorBidi" w:eastAsia="Times New Roman" w:hAnsiTheme="majorBidi" w:cstheme="majorBidi"/>
        </w:rPr>
        <w:t>nal activity</w:t>
      </w:r>
      <w:r w:rsidR="00FD6183" w:rsidRPr="00BC624D">
        <w:rPr>
          <w:rFonts w:asciiTheme="majorBidi" w:eastAsia="Times New Roman" w:hAnsiTheme="majorBidi" w:cstheme="majorBidi"/>
        </w:rPr>
        <w:t>, and oversight</w:t>
      </w:r>
      <w:r w:rsidR="009543C1" w:rsidRPr="00BC624D">
        <w:rPr>
          <w:rFonts w:asciiTheme="majorBidi" w:eastAsia="Times New Roman" w:hAnsiTheme="majorBidi" w:cstheme="majorBidi"/>
        </w:rPr>
        <w:t>/</w:t>
      </w:r>
      <w:r w:rsidR="00CE2D3F" w:rsidRPr="00BC624D">
        <w:rPr>
          <w:rFonts w:asciiTheme="majorBidi" w:eastAsia="Times New Roman" w:hAnsiTheme="majorBidi" w:cstheme="majorBidi"/>
        </w:rPr>
        <w:t>management/</w:t>
      </w:r>
      <w:r w:rsidR="009543C1" w:rsidRPr="00BC624D">
        <w:rPr>
          <w:rFonts w:asciiTheme="majorBidi" w:eastAsia="Times New Roman" w:hAnsiTheme="majorBidi" w:cstheme="majorBidi"/>
        </w:rPr>
        <w:t>participation</w:t>
      </w:r>
      <w:r w:rsidR="00CE2D3F" w:rsidRPr="00BC624D">
        <w:rPr>
          <w:rFonts w:asciiTheme="majorBidi" w:eastAsia="Times New Roman" w:hAnsiTheme="majorBidi" w:cstheme="majorBidi"/>
        </w:rPr>
        <w:t xml:space="preserve"> in</w:t>
      </w:r>
      <w:r w:rsidR="009543C1" w:rsidRPr="00BC624D">
        <w:rPr>
          <w:rFonts w:asciiTheme="majorBidi" w:eastAsia="Times New Roman" w:hAnsiTheme="majorBidi" w:cstheme="majorBidi"/>
        </w:rPr>
        <w:t xml:space="preserve"> litigation services</w:t>
      </w:r>
      <w:r w:rsidR="0040269D" w:rsidRPr="00BC624D">
        <w:rPr>
          <w:rFonts w:asciiTheme="majorBidi" w:eastAsia="Times New Roman" w:hAnsiTheme="majorBidi" w:cstheme="majorBidi"/>
        </w:rPr>
        <w:t xml:space="preserve"> for all operational and administrative aspects of the </w:t>
      </w:r>
      <w:proofErr w:type="gramStart"/>
      <w:r w:rsidR="00B8025D">
        <w:rPr>
          <w:rFonts w:asciiTheme="majorBidi" w:eastAsia="Times New Roman" w:hAnsiTheme="majorBidi" w:cstheme="majorBidi"/>
        </w:rPr>
        <w:t>D</w:t>
      </w:r>
      <w:r w:rsidR="0040269D" w:rsidRPr="00BC624D">
        <w:rPr>
          <w:rFonts w:asciiTheme="majorBidi" w:eastAsia="Times New Roman" w:hAnsiTheme="majorBidi" w:cstheme="majorBidi"/>
        </w:rPr>
        <w:t>istrict</w:t>
      </w:r>
      <w:proofErr w:type="gramEnd"/>
      <w:r w:rsidR="00B8025D">
        <w:rPr>
          <w:rFonts w:asciiTheme="majorBidi" w:eastAsia="Times New Roman" w:hAnsiTheme="majorBidi" w:cstheme="majorBidi"/>
        </w:rPr>
        <w:t>,</w:t>
      </w:r>
      <w:r w:rsidR="0040269D" w:rsidRPr="00BC624D">
        <w:rPr>
          <w:rFonts w:asciiTheme="majorBidi" w:eastAsia="Times New Roman" w:hAnsiTheme="majorBidi" w:cstheme="majorBidi"/>
        </w:rPr>
        <w:t xml:space="preserve"> </w:t>
      </w:r>
      <w:r w:rsidR="0040269D" w:rsidRPr="00BC624D">
        <w:rPr>
          <w:rFonts w:asciiTheme="majorBidi" w:eastAsia="Times New Roman" w:hAnsiTheme="majorBidi" w:cstheme="majorBidi"/>
          <w:b/>
          <w:bCs/>
          <w:color w:val="3E3E3E"/>
          <w:u w:val="single"/>
        </w:rPr>
        <w:t xml:space="preserve">with the exception of human resources/personnel/labor relations </w:t>
      </w:r>
      <w:r w:rsidR="00A12C5E">
        <w:rPr>
          <w:rFonts w:asciiTheme="majorBidi" w:eastAsia="Times New Roman" w:hAnsiTheme="majorBidi" w:cstheme="majorBidi"/>
          <w:b/>
          <w:bCs/>
          <w:color w:val="3E3E3E"/>
          <w:u w:val="single"/>
        </w:rPr>
        <w:t xml:space="preserve">legal </w:t>
      </w:r>
      <w:r w:rsidR="0040269D" w:rsidRPr="00BC624D">
        <w:rPr>
          <w:rFonts w:asciiTheme="majorBidi" w:eastAsia="Times New Roman" w:hAnsiTheme="majorBidi" w:cstheme="majorBidi"/>
          <w:b/>
          <w:bCs/>
          <w:color w:val="3E3E3E"/>
          <w:u w:val="single"/>
        </w:rPr>
        <w:t>support.</w:t>
      </w:r>
      <w:r w:rsidR="0040269D" w:rsidRPr="009A13F6">
        <w:rPr>
          <w:rFonts w:asciiTheme="majorBidi" w:eastAsia="Times New Roman" w:hAnsiTheme="majorBidi" w:cstheme="majorBidi"/>
          <w:b/>
          <w:bCs/>
          <w:color w:val="3E3E3E"/>
        </w:rPr>
        <w:t xml:space="preserve">  </w:t>
      </w:r>
    </w:p>
    <w:p w14:paraId="5E741782" w14:textId="77777777" w:rsidR="001D233C" w:rsidRPr="009A13F6" w:rsidRDefault="001D233C" w:rsidP="001D233C">
      <w:pPr>
        <w:ind w:left="360"/>
        <w:jc w:val="both"/>
        <w:rPr>
          <w:rFonts w:asciiTheme="majorBidi" w:eastAsia="Times New Roman" w:hAnsiTheme="majorBidi" w:cstheme="majorBidi"/>
          <w:b/>
          <w:bCs/>
          <w:color w:val="3E3E3E"/>
        </w:rPr>
      </w:pPr>
    </w:p>
    <w:p w14:paraId="254B1A82" w14:textId="47465DD0" w:rsidR="004B2C1B" w:rsidRDefault="00CE2D3F" w:rsidP="001D233C">
      <w:pPr>
        <w:ind w:left="36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Proposals should anticipate the </w:t>
      </w:r>
      <w:r w:rsidR="0040269D" w:rsidRPr="00BC624D">
        <w:rPr>
          <w:rFonts w:asciiTheme="majorBidi" w:eastAsia="Times New Roman" w:hAnsiTheme="majorBidi" w:cstheme="majorBidi"/>
        </w:rPr>
        <w:t>projected service level totaling approximately 90-100 hours per month</w:t>
      </w:r>
      <w:r w:rsidR="00F07897">
        <w:rPr>
          <w:rFonts w:asciiTheme="majorBidi" w:eastAsia="Times New Roman" w:hAnsiTheme="majorBidi" w:cstheme="majorBidi"/>
        </w:rPr>
        <w:t xml:space="preserve">, excluding any </w:t>
      </w:r>
      <w:r w:rsidR="006F3FFD">
        <w:rPr>
          <w:rFonts w:asciiTheme="majorBidi" w:eastAsia="Times New Roman" w:hAnsiTheme="majorBidi" w:cstheme="majorBidi"/>
        </w:rPr>
        <w:t>significant litigation</w:t>
      </w:r>
      <w:r w:rsidR="00C7183F">
        <w:rPr>
          <w:rFonts w:asciiTheme="majorBidi" w:eastAsia="Times New Roman" w:hAnsiTheme="majorBidi" w:cstheme="majorBidi"/>
        </w:rPr>
        <w:t xml:space="preserve"> matters</w:t>
      </w:r>
      <w:r w:rsidR="0040269D" w:rsidRPr="00BC624D">
        <w:rPr>
          <w:rFonts w:asciiTheme="majorBidi" w:eastAsia="Times New Roman" w:hAnsiTheme="majorBidi" w:cstheme="majorBidi"/>
        </w:rPr>
        <w:t>.</w:t>
      </w:r>
      <w:r w:rsidR="008602AC" w:rsidRPr="00BC624D">
        <w:rPr>
          <w:rFonts w:asciiTheme="majorBidi" w:eastAsia="Times New Roman" w:hAnsiTheme="majorBidi" w:cstheme="majorBidi"/>
        </w:rPr>
        <w:t xml:space="preserve">  </w:t>
      </w:r>
      <w:r w:rsidR="0040269D" w:rsidRPr="00BC624D">
        <w:rPr>
          <w:rFonts w:asciiTheme="majorBidi" w:eastAsia="Times New Roman" w:hAnsiTheme="majorBidi" w:cstheme="majorBidi"/>
        </w:rPr>
        <w:t xml:space="preserve">This will </w:t>
      </w:r>
      <w:r w:rsidRPr="00BC624D">
        <w:rPr>
          <w:rFonts w:asciiTheme="majorBidi" w:eastAsia="Times New Roman" w:hAnsiTheme="majorBidi" w:cstheme="majorBidi"/>
        </w:rPr>
        <w:t>includ</w:t>
      </w:r>
      <w:r w:rsidR="0040269D" w:rsidRPr="00BC624D">
        <w:rPr>
          <w:rFonts w:asciiTheme="majorBidi" w:eastAsia="Times New Roman" w:hAnsiTheme="majorBidi" w:cstheme="majorBidi"/>
        </w:rPr>
        <w:t>e</w:t>
      </w:r>
      <w:r w:rsidRPr="00BC624D">
        <w:rPr>
          <w:rFonts w:asciiTheme="majorBidi" w:eastAsia="Times New Roman" w:hAnsiTheme="majorBidi" w:cstheme="majorBidi"/>
        </w:rPr>
        <w:t xml:space="preserve"> the activities defined in </w:t>
      </w:r>
      <w:r w:rsidR="0040269D" w:rsidRPr="00BC624D">
        <w:rPr>
          <w:rFonts w:asciiTheme="majorBidi" w:eastAsia="Times New Roman" w:hAnsiTheme="majorBidi" w:cstheme="majorBidi"/>
        </w:rPr>
        <w:t>this RFP</w:t>
      </w:r>
      <w:r w:rsidRPr="00BC624D">
        <w:rPr>
          <w:rFonts w:asciiTheme="majorBidi" w:eastAsia="Times New Roman" w:hAnsiTheme="majorBidi" w:cstheme="majorBidi"/>
        </w:rPr>
        <w:t xml:space="preserve"> and </w:t>
      </w:r>
      <w:r w:rsidR="009A13F6" w:rsidRPr="00BC624D">
        <w:rPr>
          <w:rFonts w:asciiTheme="majorBidi" w:eastAsia="Times New Roman" w:hAnsiTheme="majorBidi" w:cstheme="majorBidi"/>
        </w:rPr>
        <w:t xml:space="preserve">in </w:t>
      </w:r>
      <w:r w:rsidRPr="00BC624D">
        <w:rPr>
          <w:rFonts w:asciiTheme="majorBidi" w:eastAsia="Times New Roman" w:hAnsiTheme="majorBidi" w:cstheme="majorBidi"/>
        </w:rPr>
        <w:t>maintaining part</w:t>
      </w:r>
      <w:r w:rsidR="009A13F6" w:rsidRPr="00BC624D">
        <w:rPr>
          <w:rFonts w:asciiTheme="majorBidi" w:eastAsia="Times New Roman" w:hAnsiTheme="majorBidi" w:cstheme="majorBidi"/>
        </w:rPr>
        <w:t>-</w:t>
      </w:r>
      <w:r w:rsidRPr="00BC624D">
        <w:rPr>
          <w:rFonts w:asciiTheme="majorBidi" w:eastAsia="Times New Roman" w:hAnsiTheme="majorBidi" w:cstheme="majorBidi"/>
        </w:rPr>
        <w:t xml:space="preserve">time </w:t>
      </w:r>
      <w:r w:rsidR="00EB57C5" w:rsidRPr="00BC624D">
        <w:rPr>
          <w:rFonts w:asciiTheme="majorBidi" w:eastAsia="Times New Roman" w:hAnsiTheme="majorBidi" w:cstheme="majorBidi"/>
        </w:rPr>
        <w:t>on-site</w:t>
      </w:r>
      <w:r w:rsidRPr="00BC624D">
        <w:rPr>
          <w:rFonts w:asciiTheme="majorBidi" w:eastAsia="Times New Roman" w:hAnsiTheme="majorBidi" w:cstheme="majorBidi"/>
        </w:rPr>
        <w:t xml:space="preserve"> office hours for</w:t>
      </w:r>
      <w:r w:rsidR="0040269D" w:rsidRPr="00BC624D">
        <w:rPr>
          <w:rFonts w:asciiTheme="majorBidi" w:eastAsia="Times New Roman" w:hAnsiTheme="majorBidi" w:cstheme="majorBidi"/>
        </w:rPr>
        <w:t xml:space="preserve"> a minimum of</w:t>
      </w:r>
      <w:r w:rsidRPr="00BC624D">
        <w:rPr>
          <w:rFonts w:asciiTheme="majorBidi" w:eastAsia="Times New Roman" w:hAnsiTheme="majorBidi" w:cstheme="majorBidi"/>
        </w:rPr>
        <w:t xml:space="preserve"> two defined days </w:t>
      </w:r>
      <w:r w:rsidR="008C51C8">
        <w:rPr>
          <w:rFonts w:asciiTheme="majorBidi" w:eastAsia="Times New Roman" w:hAnsiTheme="majorBidi" w:cstheme="majorBidi"/>
        </w:rPr>
        <w:t xml:space="preserve">or half days </w:t>
      </w:r>
      <w:r w:rsidRPr="00BC624D">
        <w:rPr>
          <w:rFonts w:asciiTheme="majorBidi" w:eastAsia="Times New Roman" w:hAnsiTheme="majorBidi" w:cstheme="majorBidi"/>
        </w:rPr>
        <w:t>per week.</w:t>
      </w:r>
      <w:r w:rsidR="008602AC" w:rsidRPr="00BC624D">
        <w:rPr>
          <w:rFonts w:asciiTheme="majorBidi" w:eastAsia="Times New Roman" w:hAnsiTheme="majorBidi" w:cstheme="majorBidi"/>
        </w:rPr>
        <w:t xml:space="preserve">  </w:t>
      </w:r>
      <w:r w:rsidRPr="00BC624D">
        <w:rPr>
          <w:rFonts w:asciiTheme="majorBidi" w:eastAsia="Times New Roman" w:hAnsiTheme="majorBidi" w:cstheme="majorBidi"/>
        </w:rPr>
        <w:t xml:space="preserve">Proposals may offer an </w:t>
      </w:r>
      <w:r w:rsidR="00EB57C5" w:rsidRPr="00BC624D">
        <w:rPr>
          <w:rFonts w:asciiTheme="majorBidi" w:eastAsia="Times New Roman" w:hAnsiTheme="majorBidi" w:cstheme="majorBidi"/>
        </w:rPr>
        <w:t>on-site</w:t>
      </w:r>
      <w:r w:rsidRPr="00BC624D">
        <w:rPr>
          <w:rFonts w:asciiTheme="majorBidi" w:eastAsia="Times New Roman" w:hAnsiTheme="majorBidi" w:cstheme="majorBidi"/>
        </w:rPr>
        <w:t xml:space="preserve"> solution based on a combination of principal hours combined with secondary or “backup” attorney(s) providing</w:t>
      </w:r>
      <w:r w:rsidR="0040269D" w:rsidRPr="00BC624D">
        <w:rPr>
          <w:rFonts w:asciiTheme="majorBidi" w:eastAsia="Times New Roman" w:hAnsiTheme="majorBidi" w:cstheme="majorBidi"/>
        </w:rPr>
        <w:t xml:space="preserve"> legal</w:t>
      </w:r>
      <w:r w:rsidRPr="00BC624D">
        <w:rPr>
          <w:rFonts w:asciiTheme="majorBidi" w:eastAsia="Times New Roman" w:hAnsiTheme="majorBidi" w:cstheme="majorBidi"/>
        </w:rPr>
        <w:t xml:space="preserve"> support.</w:t>
      </w:r>
      <w:r w:rsidR="00B82BFE">
        <w:rPr>
          <w:rFonts w:asciiTheme="majorBidi" w:eastAsia="Times New Roman" w:hAnsiTheme="majorBidi" w:cstheme="majorBidi"/>
        </w:rPr>
        <w:t xml:space="preserve"> </w:t>
      </w:r>
      <w:r w:rsidR="00D75FF1">
        <w:rPr>
          <w:rFonts w:asciiTheme="majorBidi" w:eastAsia="Times New Roman" w:hAnsiTheme="majorBidi" w:cstheme="majorBidi"/>
        </w:rPr>
        <w:t xml:space="preserve">Days and hours can be </w:t>
      </w:r>
      <w:r w:rsidR="00566E40">
        <w:rPr>
          <w:rFonts w:asciiTheme="majorBidi" w:eastAsia="Times New Roman" w:hAnsiTheme="majorBidi" w:cstheme="majorBidi"/>
        </w:rPr>
        <w:t>arranged in coordination</w:t>
      </w:r>
      <w:r w:rsidR="00186214">
        <w:rPr>
          <w:rFonts w:asciiTheme="majorBidi" w:eastAsia="Times New Roman" w:hAnsiTheme="majorBidi" w:cstheme="majorBidi"/>
        </w:rPr>
        <w:t xml:space="preserve"> with the District</w:t>
      </w:r>
      <w:r w:rsidR="00CB7C8C">
        <w:rPr>
          <w:rFonts w:asciiTheme="majorBidi" w:eastAsia="Times New Roman" w:hAnsiTheme="majorBidi" w:cstheme="majorBidi"/>
        </w:rPr>
        <w:t>’s General</w:t>
      </w:r>
      <w:r w:rsidR="00186214">
        <w:rPr>
          <w:rFonts w:asciiTheme="majorBidi" w:eastAsia="Times New Roman" w:hAnsiTheme="majorBidi" w:cstheme="majorBidi"/>
        </w:rPr>
        <w:t xml:space="preserve"> Manager</w:t>
      </w:r>
      <w:r w:rsidR="007605B4">
        <w:rPr>
          <w:rFonts w:asciiTheme="majorBidi" w:eastAsia="Times New Roman" w:hAnsiTheme="majorBidi" w:cstheme="majorBidi"/>
        </w:rPr>
        <w:t>.</w:t>
      </w:r>
      <w:r w:rsidR="00A33D62">
        <w:rPr>
          <w:rFonts w:asciiTheme="majorBidi" w:eastAsia="Times New Roman" w:hAnsiTheme="majorBidi" w:cstheme="majorBidi"/>
        </w:rPr>
        <w:t xml:space="preserve"> </w:t>
      </w:r>
    </w:p>
    <w:p w14:paraId="3469E698" w14:textId="08D5CD50" w:rsidR="00C7257A" w:rsidRDefault="00C7257A" w:rsidP="00404FF6">
      <w:pPr>
        <w:ind w:left="360"/>
        <w:jc w:val="both"/>
        <w:rPr>
          <w:rFonts w:asciiTheme="majorBidi" w:eastAsia="Times New Roman" w:hAnsiTheme="majorBidi" w:cstheme="majorBidi"/>
        </w:rPr>
      </w:pPr>
    </w:p>
    <w:p w14:paraId="02FBD11E" w14:textId="450A3A43" w:rsidR="00CE2D3F" w:rsidRDefault="0040269D" w:rsidP="00404FF6">
      <w:pPr>
        <w:ind w:left="360"/>
        <w:jc w:val="both"/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</w:pPr>
      <w:r w:rsidRPr="00737232"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t>Proposal Services/Overview</w:t>
      </w:r>
    </w:p>
    <w:p w14:paraId="2EBDEB08" w14:textId="77777777" w:rsidR="001D233C" w:rsidRPr="00481319" w:rsidRDefault="001D233C" w:rsidP="001D233C">
      <w:pPr>
        <w:pStyle w:val="ListParagraph"/>
        <w:tabs>
          <w:tab w:val="left" w:pos="630"/>
        </w:tabs>
        <w:ind w:left="900"/>
        <w:rPr>
          <w:rFonts w:asciiTheme="majorBidi" w:eastAsia="Times New Roman" w:hAnsiTheme="majorBidi" w:cstheme="majorBidi"/>
          <w:b/>
          <w:bCs/>
          <w:color w:val="3E3E3E"/>
        </w:rPr>
      </w:pPr>
    </w:p>
    <w:p w14:paraId="0EDAB25E" w14:textId="1638AF45" w:rsidR="00D37DF2" w:rsidRPr="00BC624D" w:rsidRDefault="00D37DF2" w:rsidP="001D233C">
      <w:pPr>
        <w:ind w:left="36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The selected law firm </w:t>
      </w:r>
      <w:r w:rsidR="002C34D4">
        <w:rPr>
          <w:rFonts w:asciiTheme="majorBidi" w:eastAsia="Times New Roman" w:hAnsiTheme="majorBidi" w:cstheme="majorBidi"/>
        </w:rPr>
        <w:t xml:space="preserve">or legal team </w:t>
      </w:r>
      <w:r w:rsidRPr="00BC624D">
        <w:rPr>
          <w:rFonts w:asciiTheme="majorBidi" w:eastAsia="Times New Roman" w:hAnsiTheme="majorBidi" w:cstheme="majorBidi"/>
        </w:rPr>
        <w:t xml:space="preserve">will be expected to work with and support Central San for all </w:t>
      </w:r>
      <w:r w:rsidR="00194F11">
        <w:rPr>
          <w:rFonts w:asciiTheme="majorBidi" w:eastAsia="Times New Roman" w:hAnsiTheme="majorBidi" w:cstheme="majorBidi"/>
        </w:rPr>
        <w:t xml:space="preserve">ordinary </w:t>
      </w:r>
      <w:r w:rsidRPr="00BC624D">
        <w:rPr>
          <w:rFonts w:asciiTheme="majorBidi" w:eastAsia="Times New Roman" w:hAnsiTheme="majorBidi" w:cstheme="majorBidi"/>
        </w:rPr>
        <w:t xml:space="preserve">legal services required by the </w:t>
      </w:r>
      <w:proofErr w:type="gramStart"/>
      <w:r w:rsidR="00194F11">
        <w:rPr>
          <w:rFonts w:asciiTheme="majorBidi" w:eastAsia="Times New Roman" w:hAnsiTheme="majorBidi" w:cstheme="majorBidi"/>
        </w:rPr>
        <w:t>D</w:t>
      </w:r>
      <w:r w:rsidR="00A12C5E" w:rsidRPr="00BC624D">
        <w:rPr>
          <w:rFonts w:asciiTheme="majorBidi" w:eastAsia="Times New Roman" w:hAnsiTheme="majorBidi" w:cstheme="majorBidi"/>
        </w:rPr>
        <w:t>istrict</w:t>
      </w:r>
      <w:proofErr w:type="gramEnd"/>
      <w:r w:rsidRPr="00BC624D">
        <w:rPr>
          <w:rFonts w:asciiTheme="majorBidi" w:eastAsia="Times New Roman" w:hAnsiTheme="majorBidi" w:cstheme="majorBidi"/>
        </w:rPr>
        <w:t xml:space="preserve">. </w:t>
      </w:r>
      <w:r w:rsidR="00066B40">
        <w:rPr>
          <w:rFonts w:asciiTheme="majorBidi" w:eastAsia="Times New Roman" w:hAnsiTheme="majorBidi" w:cstheme="majorBidi"/>
        </w:rPr>
        <w:t xml:space="preserve"> </w:t>
      </w:r>
      <w:r w:rsidR="003363DD">
        <w:rPr>
          <w:rFonts w:asciiTheme="majorBidi" w:eastAsia="Times New Roman" w:hAnsiTheme="majorBidi" w:cstheme="majorBidi"/>
        </w:rPr>
        <w:t>Desired s</w:t>
      </w:r>
      <w:r w:rsidRPr="00BC624D">
        <w:rPr>
          <w:rFonts w:asciiTheme="majorBidi" w:eastAsia="Times New Roman" w:hAnsiTheme="majorBidi" w:cstheme="majorBidi"/>
        </w:rPr>
        <w:t xml:space="preserve">ervices will </w:t>
      </w:r>
      <w:r w:rsidR="003363DD">
        <w:rPr>
          <w:rFonts w:asciiTheme="majorBidi" w:eastAsia="Times New Roman" w:hAnsiTheme="majorBidi" w:cstheme="majorBidi"/>
        </w:rPr>
        <w:t xml:space="preserve">generally </w:t>
      </w:r>
      <w:r w:rsidRPr="00BC624D">
        <w:rPr>
          <w:rFonts w:asciiTheme="majorBidi" w:eastAsia="Times New Roman" w:hAnsiTheme="majorBidi" w:cstheme="majorBidi"/>
        </w:rPr>
        <w:t>include, but not be limited to:</w:t>
      </w:r>
    </w:p>
    <w:p w14:paraId="40529678" w14:textId="77777777" w:rsidR="001D233C" w:rsidRPr="00BC624D" w:rsidRDefault="001D233C" w:rsidP="001D233C">
      <w:pPr>
        <w:ind w:left="360"/>
        <w:jc w:val="both"/>
        <w:rPr>
          <w:rFonts w:asciiTheme="majorBidi" w:eastAsia="Times New Roman" w:hAnsiTheme="majorBidi" w:cstheme="majorBidi"/>
        </w:rPr>
      </w:pPr>
    </w:p>
    <w:p w14:paraId="39F7FB93" w14:textId="77777777" w:rsidR="006C6524" w:rsidRPr="00BC624D" w:rsidRDefault="00D37DF2" w:rsidP="001D233C">
      <w:pPr>
        <w:pStyle w:val="ListParagraph"/>
        <w:numPr>
          <w:ilvl w:val="1"/>
          <w:numId w:val="3"/>
        </w:numPr>
        <w:ind w:left="144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>Serving as the District Counsel</w:t>
      </w:r>
      <w:r w:rsidR="00AF2B3D" w:rsidRPr="00BC624D">
        <w:rPr>
          <w:rFonts w:asciiTheme="majorBidi" w:eastAsia="Times New Roman" w:hAnsiTheme="majorBidi" w:cstheme="majorBidi"/>
        </w:rPr>
        <w:t xml:space="preserve"> for all transactional and litigation needs as required.</w:t>
      </w:r>
    </w:p>
    <w:p w14:paraId="29C77394" w14:textId="147EB503" w:rsidR="006C6524" w:rsidRPr="00BC624D" w:rsidRDefault="00AF2B3D" w:rsidP="001D233C">
      <w:pPr>
        <w:pStyle w:val="ListParagraph"/>
        <w:numPr>
          <w:ilvl w:val="1"/>
          <w:numId w:val="3"/>
        </w:numPr>
        <w:ind w:left="144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Participating </w:t>
      </w:r>
      <w:r w:rsidR="00066B40">
        <w:rPr>
          <w:rFonts w:asciiTheme="majorBidi" w:eastAsia="Times New Roman" w:hAnsiTheme="majorBidi" w:cstheme="majorBidi"/>
        </w:rPr>
        <w:t xml:space="preserve">in </w:t>
      </w:r>
      <w:r w:rsidRPr="00BC624D">
        <w:rPr>
          <w:rFonts w:asciiTheme="majorBidi" w:eastAsia="Times New Roman" w:hAnsiTheme="majorBidi" w:cstheme="majorBidi"/>
        </w:rPr>
        <w:t xml:space="preserve">and advising </w:t>
      </w:r>
      <w:r w:rsidR="00066B40">
        <w:rPr>
          <w:rFonts w:asciiTheme="majorBidi" w:eastAsia="Times New Roman" w:hAnsiTheme="majorBidi" w:cstheme="majorBidi"/>
        </w:rPr>
        <w:t xml:space="preserve">at </w:t>
      </w:r>
      <w:r w:rsidRPr="00BC624D">
        <w:rPr>
          <w:rFonts w:asciiTheme="majorBidi" w:eastAsia="Times New Roman" w:hAnsiTheme="majorBidi" w:cstheme="majorBidi"/>
        </w:rPr>
        <w:t>all Board of Directors meetings as requested.</w:t>
      </w:r>
      <w:r w:rsidR="0040269D" w:rsidRPr="00BC624D">
        <w:rPr>
          <w:rFonts w:asciiTheme="majorBidi" w:eastAsia="Times New Roman" w:hAnsiTheme="majorBidi" w:cstheme="majorBidi"/>
        </w:rPr>
        <w:t xml:space="preserve">  The principal serving as District Counsel will participate in semi-monthly afternoon </w:t>
      </w:r>
      <w:r w:rsidR="00A66F67">
        <w:rPr>
          <w:rFonts w:asciiTheme="majorBidi" w:eastAsia="Times New Roman" w:hAnsiTheme="majorBidi" w:cstheme="majorBidi"/>
        </w:rPr>
        <w:t>B</w:t>
      </w:r>
      <w:r w:rsidR="0040269D" w:rsidRPr="00BC624D">
        <w:rPr>
          <w:rFonts w:asciiTheme="majorBidi" w:eastAsia="Times New Roman" w:hAnsiTheme="majorBidi" w:cstheme="majorBidi"/>
        </w:rPr>
        <w:t xml:space="preserve">oard meetings (typically held at 2:30pm on the first and third Thursdays of the month), </w:t>
      </w:r>
      <w:r w:rsidR="001B6A11">
        <w:rPr>
          <w:rFonts w:asciiTheme="majorBidi" w:eastAsia="Times New Roman" w:hAnsiTheme="majorBidi" w:cstheme="majorBidi"/>
        </w:rPr>
        <w:t xml:space="preserve">and </w:t>
      </w:r>
      <w:r w:rsidR="0057281C">
        <w:rPr>
          <w:rFonts w:asciiTheme="majorBidi" w:eastAsia="Times New Roman" w:hAnsiTheme="majorBidi" w:cstheme="majorBidi"/>
        </w:rPr>
        <w:t xml:space="preserve">attend </w:t>
      </w:r>
      <w:r w:rsidR="00922EBF">
        <w:rPr>
          <w:rFonts w:asciiTheme="majorBidi" w:eastAsia="Times New Roman" w:hAnsiTheme="majorBidi" w:cstheme="majorBidi"/>
        </w:rPr>
        <w:t>standing</w:t>
      </w:r>
      <w:r w:rsidR="0040269D" w:rsidRPr="00BC624D">
        <w:rPr>
          <w:rFonts w:asciiTheme="majorBidi" w:eastAsia="Times New Roman" w:hAnsiTheme="majorBidi" w:cstheme="majorBidi"/>
        </w:rPr>
        <w:t xml:space="preserve"> </w:t>
      </w:r>
      <w:r w:rsidR="00922EBF">
        <w:rPr>
          <w:rFonts w:asciiTheme="majorBidi" w:eastAsia="Times New Roman" w:hAnsiTheme="majorBidi" w:cstheme="majorBidi"/>
        </w:rPr>
        <w:t>B</w:t>
      </w:r>
      <w:r w:rsidR="0040269D" w:rsidRPr="00BC624D">
        <w:rPr>
          <w:rFonts w:asciiTheme="majorBidi" w:eastAsia="Times New Roman" w:hAnsiTheme="majorBidi" w:cstheme="majorBidi"/>
        </w:rPr>
        <w:t xml:space="preserve">oard </w:t>
      </w:r>
      <w:r w:rsidR="00922EBF">
        <w:rPr>
          <w:rFonts w:asciiTheme="majorBidi" w:eastAsia="Times New Roman" w:hAnsiTheme="majorBidi" w:cstheme="majorBidi"/>
        </w:rPr>
        <w:t>C</w:t>
      </w:r>
      <w:r w:rsidR="0040269D" w:rsidRPr="00BC624D">
        <w:rPr>
          <w:rFonts w:asciiTheme="majorBidi" w:eastAsia="Times New Roman" w:hAnsiTheme="majorBidi" w:cstheme="majorBidi"/>
        </w:rPr>
        <w:t xml:space="preserve">ommittee </w:t>
      </w:r>
      <w:r w:rsidR="00922EBF">
        <w:rPr>
          <w:rFonts w:asciiTheme="majorBidi" w:eastAsia="Times New Roman" w:hAnsiTheme="majorBidi" w:cstheme="majorBidi"/>
        </w:rPr>
        <w:t>M</w:t>
      </w:r>
      <w:r w:rsidR="0040269D" w:rsidRPr="00BC624D">
        <w:rPr>
          <w:rFonts w:asciiTheme="majorBidi" w:eastAsia="Times New Roman" w:hAnsiTheme="majorBidi" w:cstheme="majorBidi"/>
        </w:rPr>
        <w:t>eetings</w:t>
      </w:r>
      <w:r w:rsidR="001C5602">
        <w:rPr>
          <w:rFonts w:asciiTheme="majorBidi" w:eastAsia="Times New Roman" w:hAnsiTheme="majorBidi" w:cstheme="majorBidi"/>
        </w:rPr>
        <w:t>, a</w:t>
      </w:r>
      <w:r w:rsidR="0040269D" w:rsidRPr="00BC624D">
        <w:rPr>
          <w:rFonts w:asciiTheme="majorBidi" w:eastAsia="Times New Roman" w:hAnsiTheme="majorBidi" w:cstheme="majorBidi"/>
        </w:rPr>
        <w:t xml:space="preserve">s </w:t>
      </w:r>
      <w:r w:rsidR="001C5602">
        <w:rPr>
          <w:rFonts w:asciiTheme="majorBidi" w:eastAsia="Times New Roman" w:hAnsiTheme="majorBidi" w:cstheme="majorBidi"/>
        </w:rPr>
        <w:t>needed</w:t>
      </w:r>
      <w:r w:rsidR="001841CB">
        <w:rPr>
          <w:rFonts w:asciiTheme="majorBidi" w:eastAsia="Times New Roman" w:hAnsiTheme="majorBidi" w:cstheme="majorBidi"/>
        </w:rPr>
        <w:t>.</w:t>
      </w:r>
    </w:p>
    <w:p w14:paraId="23806E1F" w14:textId="4CC34DFB" w:rsidR="006C6524" w:rsidRPr="00BC624D" w:rsidRDefault="00CE2D3F" w:rsidP="001D233C">
      <w:pPr>
        <w:pStyle w:val="ListParagraph"/>
        <w:numPr>
          <w:ilvl w:val="1"/>
          <w:numId w:val="3"/>
        </w:numPr>
        <w:ind w:left="144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>Participating</w:t>
      </w:r>
      <w:r w:rsidR="009C666C">
        <w:rPr>
          <w:rFonts w:asciiTheme="majorBidi" w:eastAsia="Times New Roman" w:hAnsiTheme="majorBidi" w:cstheme="majorBidi"/>
        </w:rPr>
        <w:t xml:space="preserve"> in</w:t>
      </w:r>
      <w:r w:rsidRPr="00BC624D">
        <w:rPr>
          <w:rFonts w:asciiTheme="majorBidi" w:eastAsia="Times New Roman" w:hAnsiTheme="majorBidi" w:cstheme="majorBidi"/>
        </w:rPr>
        <w:t xml:space="preserve"> </w:t>
      </w:r>
      <w:r w:rsidR="00D67340">
        <w:rPr>
          <w:rFonts w:asciiTheme="majorBidi" w:eastAsia="Times New Roman" w:hAnsiTheme="majorBidi" w:cstheme="majorBidi"/>
        </w:rPr>
        <w:t>biweekly</w:t>
      </w:r>
      <w:r w:rsidR="00E87CB0">
        <w:rPr>
          <w:rFonts w:asciiTheme="majorBidi" w:eastAsia="Times New Roman" w:hAnsiTheme="majorBidi" w:cstheme="majorBidi"/>
        </w:rPr>
        <w:t xml:space="preserve"> </w:t>
      </w:r>
      <w:r w:rsidR="00645A3B">
        <w:rPr>
          <w:rFonts w:asciiTheme="majorBidi" w:eastAsia="Times New Roman" w:hAnsiTheme="majorBidi" w:cstheme="majorBidi"/>
        </w:rPr>
        <w:t xml:space="preserve">staff </w:t>
      </w:r>
      <w:r w:rsidR="008F01CB">
        <w:rPr>
          <w:rFonts w:asciiTheme="majorBidi" w:eastAsia="Times New Roman" w:hAnsiTheme="majorBidi" w:cstheme="majorBidi"/>
        </w:rPr>
        <w:t>managers</w:t>
      </w:r>
      <w:r w:rsidR="00645A3B">
        <w:rPr>
          <w:rFonts w:asciiTheme="majorBidi" w:eastAsia="Times New Roman" w:hAnsiTheme="majorBidi" w:cstheme="majorBidi"/>
        </w:rPr>
        <w:t>’</w:t>
      </w:r>
      <w:r w:rsidR="008F01CB">
        <w:rPr>
          <w:rFonts w:asciiTheme="majorBidi" w:eastAsia="Times New Roman" w:hAnsiTheme="majorBidi" w:cstheme="majorBidi"/>
        </w:rPr>
        <w:t xml:space="preserve"> </w:t>
      </w:r>
      <w:r w:rsidR="009D1853">
        <w:rPr>
          <w:rFonts w:asciiTheme="majorBidi" w:eastAsia="Times New Roman" w:hAnsiTheme="majorBidi" w:cstheme="majorBidi"/>
        </w:rPr>
        <w:t>m</w:t>
      </w:r>
      <w:r w:rsidRPr="00BC624D">
        <w:rPr>
          <w:rFonts w:asciiTheme="majorBidi" w:eastAsia="Times New Roman" w:hAnsiTheme="majorBidi" w:cstheme="majorBidi"/>
        </w:rPr>
        <w:t xml:space="preserve">eetings </w:t>
      </w:r>
      <w:r w:rsidR="004C6113">
        <w:rPr>
          <w:rFonts w:asciiTheme="majorBidi" w:eastAsia="Times New Roman" w:hAnsiTheme="majorBidi" w:cstheme="majorBidi"/>
        </w:rPr>
        <w:t xml:space="preserve">and being available </w:t>
      </w:r>
      <w:r w:rsidR="005E609C">
        <w:rPr>
          <w:rFonts w:asciiTheme="majorBidi" w:eastAsia="Times New Roman" w:hAnsiTheme="majorBidi" w:cstheme="majorBidi"/>
        </w:rPr>
        <w:t xml:space="preserve">for </w:t>
      </w:r>
      <w:r w:rsidR="0067045A">
        <w:rPr>
          <w:rFonts w:asciiTheme="majorBidi" w:eastAsia="Times New Roman" w:hAnsiTheme="majorBidi" w:cstheme="majorBidi"/>
        </w:rPr>
        <w:t xml:space="preserve">one-on-one </w:t>
      </w:r>
      <w:r w:rsidR="0040269D" w:rsidRPr="00BC624D">
        <w:rPr>
          <w:rFonts w:asciiTheme="majorBidi" w:eastAsia="Times New Roman" w:hAnsiTheme="majorBidi" w:cstheme="majorBidi"/>
        </w:rPr>
        <w:t>meeting</w:t>
      </w:r>
      <w:r w:rsidR="0067045A">
        <w:rPr>
          <w:rFonts w:asciiTheme="majorBidi" w:eastAsia="Times New Roman" w:hAnsiTheme="majorBidi" w:cstheme="majorBidi"/>
        </w:rPr>
        <w:t>s</w:t>
      </w:r>
      <w:r w:rsidR="0040269D" w:rsidRPr="00BC624D">
        <w:rPr>
          <w:rFonts w:asciiTheme="majorBidi" w:eastAsia="Times New Roman" w:hAnsiTheme="majorBidi" w:cstheme="majorBidi"/>
        </w:rPr>
        <w:t xml:space="preserve"> with the</w:t>
      </w:r>
      <w:r w:rsidR="00066B40">
        <w:rPr>
          <w:rFonts w:asciiTheme="majorBidi" w:eastAsia="Times New Roman" w:hAnsiTheme="majorBidi" w:cstheme="majorBidi"/>
        </w:rPr>
        <w:t xml:space="preserve"> District’s</w:t>
      </w:r>
      <w:r w:rsidR="0040269D" w:rsidRPr="00BC624D">
        <w:rPr>
          <w:rFonts w:asciiTheme="majorBidi" w:eastAsia="Times New Roman" w:hAnsiTheme="majorBidi" w:cstheme="majorBidi"/>
        </w:rPr>
        <w:t xml:space="preserve"> </w:t>
      </w:r>
      <w:r w:rsidR="00066B40">
        <w:rPr>
          <w:rFonts w:asciiTheme="majorBidi" w:eastAsia="Times New Roman" w:hAnsiTheme="majorBidi" w:cstheme="majorBidi"/>
        </w:rPr>
        <w:t>General Manager</w:t>
      </w:r>
      <w:r w:rsidR="0040269D" w:rsidRPr="00BC624D">
        <w:rPr>
          <w:rFonts w:asciiTheme="majorBidi" w:eastAsia="Times New Roman" w:hAnsiTheme="majorBidi" w:cstheme="majorBidi"/>
        </w:rPr>
        <w:t xml:space="preserve"> on an as</w:t>
      </w:r>
      <w:r w:rsidR="00066B40">
        <w:rPr>
          <w:rFonts w:asciiTheme="majorBidi" w:eastAsia="Times New Roman" w:hAnsiTheme="majorBidi" w:cstheme="majorBidi"/>
        </w:rPr>
        <w:t>-</w:t>
      </w:r>
      <w:r w:rsidR="0040269D" w:rsidRPr="00BC624D">
        <w:rPr>
          <w:rFonts w:asciiTheme="majorBidi" w:eastAsia="Times New Roman" w:hAnsiTheme="majorBidi" w:cstheme="majorBidi"/>
        </w:rPr>
        <w:t>needed basis</w:t>
      </w:r>
      <w:r w:rsidR="004445CB">
        <w:rPr>
          <w:rFonts w:asciiTheme="majorBidi" w:eastAsia="Times New Roman" w:hAnsiTheme="majorBidi" w:cstheme="majorBidi"/>
        </w:rPr>
        <w:t xml:space="preserve">, as </w:t>
      </w:r>
      <w:r w:rsidR="00E035F3">
        <w:rPr>
          <w:rFonts w:asciiTheme="majorBidi" w:eastAsia="Times New Roman" w:hAnsiTheme="majorBidi" w:cstheme="majorBidi"/>
        </w:rPr>
        <w:t xml:space="preserve">well as </w:t>
      </w:r>
      <w:r w:rsidR="00D52C4E">
        <w:rPr>
          <w:rFonts w:asciiTheme="majorBidi" w:eastAsia="Times New Roman" w:hAnsiTheme="majorBidi" w:cstheme="majorBidi"/>
        </w:rPr>
        <w:t>reasonable availability for telephone conferences</w:t>
      </w:r>
      <w:r w:rsidR="008729D2">
        <w:rPr>
          <w:rFonts w:asciiTheme="majorBidi" w:eastAsia="Times New Roman" w:hAnsiTheme="majorBidi" w:cstheme="majorBidi"/>
        </w:rPr>
        <w:t>.</w:t>
      </w:r>
      <w:r w:rsidR="0040269D" w:rsidRPr="00BC624D">
        <w:rPr>
          <w:rFonts w:asciiTheme="majorBidi" w:eastAsia="Times New Roman" w:hAnsiTheme="majorBidi" w:cstheme="majorBidi"/>
        </w:rPr>
        <w:t xml:space="preserve"> </w:t>
      </w:r>
    </w:p>
    <w:p w14:paraId="6EA7FB96" w14:textId="4552C35E" w:rsidR="006C6524" w:rsidRPr="00BC624D" w:rsidRDefault="00AF2B3D" w:rsidP="001D233C">
      <w:pPr>
        <w:pStyle w:val="ListParagraph"/>
        <w:numPr>
          <w:ilvl w:val="1"/>
          <w:numId w:val="3"/>
        </w:numPr>
        <w:ind w:left="144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Providing legal counsel, guidance, direction, and opinions to the General Manager, executive staff, and </w:t>
      </w:r>
      <w:r w:rsidR="00066B40">
        <w:rPr>
          <w:rFonts w:asciiTheme="majorBidi" w:eastAsia="Times New Roman" w:hAnsiTheme="majorBidi" w:cstheme="majorBidi"/>
        </w:rPr>
        <w:t>D</w:t>
      </w:r>
      <w:r w:rsidRPr="00BC624D">
        <w:rPr>
          <w:rFonts w:asciiTheme="majorBidi" w:eastAsia="Times New Roman" w:hAnsiTheme="majorBidi" w:cstheme="majorBidi"/>
        </w:rPr>
        <w:t>istrict staff</w:t>
      </w:r>
      <w:r w:rsidR="009543C1" w:rsidRPr="00BC624D">
        <w:rPr>
          <w:rFonts w:asciiTheme="majorBidi" w:eastAsia="Times New Roman" w:hAnsiTheme="majorBidi" w:cstheme="majorBidi"/>
        </w:rPr>
        <w:t xml:space="preserve"> for transactional support as</w:t>
      </w:r>
      <w:r w:rsidRPr="00BC624D">
        <w:rPr>
          <w:rFonts w:asciiTheme="majorBidi" w:eastAsia="Times New Roman" w:hAnsiTheme="majorBidi" w:cstheme="majorBidi"/>
        </w:rPr>
        <w:t xml:space="preserve"> requested/required.</w:t>
      </w:r>
    </w:p>
    <w:p w14:paraId="602F6023" w14:textId="6DC3FCC1" w:rsidR="006C6524" w:rsidRPr="00BC624D" w:rsidRDefault="00591725" w:rsidP="001D233C">
      <w:pPr>
        <w:pStyle w:val="ListParagraph"/>
        <w:numPr>
          <w:ilvl w:val="1"/>
          <w:numId w:val="3"/>
        </w:numPr>
        <w:ind w:left="1440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Providing </w:t>
      </w:r>
      <w:r w:rsidR="00197239">
        <w:rPr>
          <w:rFonts w:asciiTheme="majorBidi" w:eastAsia="Times New Roman" w:hAnsiTheme="majorBidi" w:cstheme="majorBidi"/>
        </w:rPr>
        <w:t>o</w:t>
      </w:r>
      <w:r w:rsidR="00CE2D3F" w:rsidRPr="00BC624D">
        <w:rPr>
          <w:rFonts w:asciiTheme="majorBidi" w:eastAsia="Times New Roman" w:hAnsiTheme="majorBidi" w:cstheme="majorBidi"/>
        </w:rPr>
        <w:t xml:space="preserve">versight and management of litigation </w:t>
      </w:r>
      <w:r w:rsidR="009A13F6" w:rsidRPr="00BC624D">
        <w:rPr>
          <w:rFonts w:asciiTheme="majorBidi" w:eastAsia="Times New Roman" w:hAnsiTheme="majorBidi" w:cstheme="majorBidi"/>
        </w:rPr>
        <w:t>services</w:t>
      </w:r>
      <w:r w:rsidR="00CE2D3F" w:rsidRPr="00BC624D">
        <w:rPr>
          <w:rFonts w:asciiTheme="majorBidi" w:eastAsia="Times New Roman" w:hAnsiTheme="majorBidi" w:cstheme="majorBidi"/>
        </w:rPr>
        <w:t xml:space="preserve"> through </w:t>
      </w:r>
      <w:r w:rsidR="00CA28FA">
        <w:rPr>
          <w:rFonts w:asciiTheme="majorBidi" w:eastAsia="Times New Roman" w:hAnsiTheme="majorBidi" w:cstheme="majorBidi"/>
        </w:rPr>
        <w:t xml:space="preserve">assignment of </w:t>
      </w:r>
      <w:r w:rsidR="00FA70B8">
        <w:rPr>
          <w:rFonts w:asciiTheme="majorBidi" w:eastAsia="Times New Roman" w:hAnsiTheme="majorBidi" w:cstheme="majorBidi"/>
        </w:rPr>
        <w:t xml:space="preserve">appropriate </w:t>
      </w:r>
      <w:r w:rsidR="008B04AD">
        <w:rPr>
          <w:rFonts w:asciiTheme="majorBidi" w:eastAsia="Times New Roman" w:hAnsiTheme="majorBidi" w:cstheme="majorBidi"/>
        </w:rPr>
        <w:t xml:space="preserve">lawyers within </w:t>
      </w:r>
      <w:r w:rsidR="00066B40">
        <w:rPr>
          <w:rFonts w:asciiTheme="majorBidi" w:eastAsia="Times New Roman" w:hAnsiTheme="majorBidi" w:cstheme="majorBidi"/>
        </w:rPr>
        <w:t xml:space="preserve">the </w:t>
      </w:r>
      <w:r w:rsidR="007862ED">
        <w:rPr>
          <w:rFonts w:asciiTheme="majorBidi" w:eastAsia="Times New Roman" w:hAnsiTheme="majorBidi" w:cstheme="majorBidi"/>
        </w:rPr>
        <w:t xml:space="preserve">District Counsel’s firm or </w:t>
      </w:r>
      <w:r w:rsidR="003054E2">
        <w:rPr>
          <w:rFonts w:asciiTheme="majorBidi" w:eastAsia="Times New Roman" w:hAnsiTheme="majorBidi" w:cstheme="majorBidi"/>
        </w:rPr>
        <w:t xml:space="preserve">through separately </w:t>
      </w:r>
      <w:r w:rsidR="00CE2D3F" w:rsidRPr="00BC624D">
        <w:rPr>
          <w:rFonts w:asciiTheme="majorBidi" w:eastAsia="Times New Roman" w:hAnsiTheme="majorBidi" w:cstheme="majorBidi"/>
        </w:rPr>
        <w:t>contracted law firm</w:t>
      </w:r>
      <w:r w:rsidR="00FD6D12">
        <w:rPr>
          <w:rFonts w:asciiTheme="majorBidi" w:eastAsia="Times New Roman" w:hAnsiTheme="majorBidi" w:cstheme="majorBidi"/>
        </w:rPr>
        <w:t>s</w:t>
      </w:r>
      <w:r w:rsidR="00CE2D3F" w:rsidRPr="00BC624D">
        <w:rPr>
          <w:rFonts w:asciiTheme="majorBidi" w:eastAsia="Times New Roman" w:hAnsiTheme="majorBidi" w:cstheme="majorBidi"/>
        </w:rPr>
        <w:t xml:space="preserve"> </w:t>
      </w:r>
      <w:r w:rsidR="00B41DC8">
        <w:rPr>
          <w:rFonts w:asciiTheme="majorBidi" w:eastAsia="Times New Roman" w:hAnsiTheme="majorBidi" w:cstheme="majorBidi"/>
        </w:rPr>
        <w:t xml:space="preserve">with </w:t>
      </w:r>
      <w:r w:rsidR="00814D16">
        <w:rPr>
          <w:rFonts w:asciiTheme="majorBidi" w:eastAsia="Times New Roman" w:hAnsiTheme="majorBidi" w:cstheme="majorBidi"/>
        </w:rPr>
        <w:t xml:space="preserve">the </w:t>
      </w:r>
      <w:r w:rsidR="001D6E3D">
        <w:rPr>
          <w:rFonts w:asciiTheme="majorBidi" w:eastAsia="Times New Roman" w:hAnsiTheme="majorBidi" w:cstheme="majorBidi"/>
        </w:rPr>
        <w:t xml:space="preserve">appropriate </w:t>
      </w:r>
      <w:r w:rsidR="005F4A73">
        <w:rPr>
          <w:rFonts w:asciiTheme="majorBidi" w:eastAsia="Times New Roman" w:hAnsiTheme="majorBidi" w:cstheme="majorBidi"/>
        </w:rPr>
        <w:t xml:space="preserve">experience and </w:t>
      </w:r>
      <w:r w:rsidR="00814D16">
        <w:rPr>
          <w:rFonts w:asciiTheme="majorBidi" w:eastAsia="Times New Roman" w:hAnsiTheme="majorBidi" w:cstheme="majorBidi"/>
        </w:rPr>
        <w:t>expertise</w:t>
      </w:r>
      <w:r w:rsidR="00CE2D3F" w:rsidRPr="00BC624D">
        <w:rPr>
          <w:rFonts w:asciiTheme="majorBidi" w:eastAsia="Times New Roman" w:hAnsiTheme="majorBidi" w:cstheme="majorBidi"/>
        </w:rPr>
        <w:t xml:space="preserve"> </w:t>
      </w:r>
      <w:r w:rsidR="009A13F6" w:rsidRPr="00BC624D">
        <w:rPr>
          <w:rFonts w:asciiTheme="majorBidi" w:eastAsia="Times New Roman" w:hAnsiTheme="majorBidi" w:cstheme="majorBidi"/>
        </w:rPr>
        <w:t>required</w:t>
      </w:r>
      <w:r w:rsidR="008F2827">
        <w:rPr>
          <w:rFonts w:asciiTheme="majorBidi" w:eastAsia="Times New Roman" w:hAnsiTheme="majorBidi" w:cstheme="majorBidi"/>
        </w:rPr>
        <w:t xml:space="preserve"> for the issues presented</w:t>
      </w:r>
      <w:r w:rsidR="009A13F6" w:rsidRPr="00BC624D">
        <w:rPr>
          <w:rFonts w:asciiTheme="majorBidi" w:eastAsia="Times New Roman" w:hAnsiTheme="majorBidi" w:cstheme="majorBidi"/>
        </w:rPr>
        <w:t>.</w:t>
      </w:r>
    </w:p>
    <w:p w14:paraId="4037B873" w14:textId="77777777" w:rsidR="00324444" w:rsidRDefault="00147589" w:rsidP="001D76C5">
      <w:pPr>
        <w:pStyle w:val="ListParagraph"/>
        <w:numPr>
          <w:ilvl w:val="1"/>
          <w:numId w:val="3"/>
        </w:numPr>
        <w:tabs>
          <w:tab w:val="left" w:pos="1440"/>
        </w:tabs>
        <w:ind w:hanging="45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Support </w:t>
      </w:r>
      <w:r w:rsidR="006972EF">
        <w:rPr>
          <w:rFonts w:asciiTheme="majorBidi" w:eastAsia="Times New Roman" w:hAnsiTheme="majorBidi" w:cstheme="majorBidi"/>
        </w:rPr>
        <w:t>D</w:t>
      </w:r>
      <w:r w:rsidRPr="00BC624D">
        <w:rPr>
          <w:rFonts w:asciiTheme="majorBidi" w:eastAsia="Times New Roman" w:hAnsiTheme="majorBidi" w:cstheme="majorBidi"/>
        </w:rPr>
        <w:t>istrict operations both on-site and remotely</w:t>
      </w:r>
      <w:r w:rsidR="002D5D46">
        <w:rPr>
          <w:rFonts w:asciiTheme="majorBidi" w:eastAsia="Times New Roman" w:hAnsiTheme="majorBidi" w:cstheme="majorBidi"/>
        </w:rPr>
        <w:t xml:space="preserve"> through </w:t>
      </w:r>
      <w:r w:rsidR="00C72CAF">
        <w:rPr>
          <w:rFonts w:asciiTheme="majorBidi" w:eastAsia="Times New Roman" w:hAnsiTheme="majorBidi" w:cstheme="majorBidi"/>
        </w:rPr>
        <w:t>email</w:t>
      </w:r>
      <w:r w:rsidR="003C1644">
        <w:rPr>
          <w:rFonts w:asciiTheme="majorBidi" w:eastAsia="Times New Roman" w:hAnsiTheme="majorBidi" w:cstheme="majorBidi"/>
        </w:rPr>
        <w:t xml:space="preserve">, </w:t>
      </w:r>
      <w:r w:rsidR="006B128F">
        <w:rPr>
          <w:rFonts w:asciiTheme="majorBidi" w:eastAsia="Times New Roman" w:hAnsiTheme="majorBidi" w:cstheme="majorBidi"/>
        </w:rPr>
        <w:t>phone</w:t>
      </w:r>
      <w:r w:rsidR="00324444">
        <w:rPr>
          <w:rFonts w:asciiTheme="majorBidi" w:eastAsia="Times New Roman" w:hAnsiTheme="majorBidi" w:cstheme="majorBidi"/>
        </w:rPr>
        <w:t>,</w:t>
      </w:r>
    </w:p>
    <w:p w14:paraId="7757B2AD" w14:textId="45FF985F" w:rsidR="006C6524" w:rsidRDefault="00954D82" w:rsidP="00954D82">
      <w:pPr>
        <w:tabs>
          <w:tab w:val="left" w:pos="1440"/>
        </w:tabs>
        <w:ind w:left="810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lastRenderedPageBreak/>
        <w:tab/>
      </w:r>
      <w:r w:rsidRPr="00954D82">
        <w:rPr>
          <w:rFonts w:asciiTheme="majorBidi" w:eastAsia="Times New Roman" w:hAnsiTheme="majorBidi" w:cstheme="majorBidi"/>
        </w:rPr>
        <w:t>a</w:t>
      </w:r>
      <w:r w:rsidR="00324444" w:rsidRPr="00954D82">
        <w:rPr>
          <w:rFonts w:asciiTheme="majorBidi" w:eastAsia="Times New Roman" w:hAnsiTheme="majorBidi" w:cstheme="majorBidi"/>
        </w:rPr>
        <w:t>nd</w:t>
      </w:r>
      <w:r w:rsidR="006B128F" w:rsidRPr="00954D82">
        <w:rPr>
          <w:rFonts w:asciiTheme="majorBidi" w:eastAsia="Times New Roman" w:hAnsiTheme="majorBidi" w:cstheme="majorBidi"/>
        </w:rPr>
        <w:t xml:space="preserve"> </w:t>
      </w:r>
      <w:r w:rsidR="00425F52">
        <w:rPr>
          <w:rFonts w:asciiTheme="majorBidi" w:eastAsia="Times New Roman" w:hAnsiTheme="majorBidi" w:cstheme="majorBidi"/>
        </w:rPr>
        <w:t>Team</w:t>
      </w:r>
      <w:r w:rsidR="00066B40">
        <w:rPr>
          <w:rFonts w:asciiTheme="majorBidi" w:eastAsia="Times New Roman" w:hAnsiTheme="majorBidi" w:cstheme="majorBidi"/>
        </w:rPr>
        <w:t>s</w:t>
      </w:r>
      <w:r w:rsidR="00425F52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>vi</w:t>
      </w:r>
      <w:r w:rsidR="00A226C6">
        <w:rPr>
          <w:rFonts w:asciiTheme="majorBidi" w:eastAsia="Times New Roman" w:hAnsiTheme="majorBidi" w:cstheme="majorBidi"/>
        </w:rPr>
        <w:t>d</w:t>
      </w:r>
      <w:r>
        <w:rPr>
          <w:rFonts w:asciiTheme="majorBidi" w:eastAsia="Times New Roman" w:hAnsiTheme="majorBidi" w:cstheme="majorBidi"/>
        </w:rPr>
        <w:t>eo conferencin</w:t>
      </w:r>
      <w:r w:rsidR="00A226C6">
        <w:rPr>
          <w:rFonts w:asciiTheme="majorBidi" w:eastAsia="Times New Roman" w:hAnsiTheme="majorBidi" w:cstheme="majorBidi"/>
        </w:rPr>
        <w:t>g</w:t>
      </w:r>
      <w:r w:rsidR="00425F52">
        <w:rPr>
          <w:rFonts w:asciiTheme="majorBidi" w:eastAsia="Times New Roman" w:hAnsiTheme="majorBidi" w:cstheme="majorBidi"/>
        </w:rPr>
        <w:t>.</w:t>
      </w:r>
    </w:p>
    <w:p w14:paraId="1FDD41BD" w14:textId="77777777" w:rsidR="00486228" w:rsidRDefault="00486228" w:rsidP="00954D82">
      <w:pPr>
        <w:tabs>
          <w:tab w:val="left" w:pos="1440"/>
        </w:tabs>
        <w:ind w:left="810"/>
        <w:jc w:val="both"/>
        <w:rPr>
          <w:rFonts w:asciiTheme="majorBidi" w:eastAsia="Times New Roman" w:hAnsiTheme="majorBidi" w:cstheme="majorBidi"/>
        </w:rPr>
      </w:pPr>
    </w:p>
    <w:p w14:paraId="2675729E" w14:textId="77F57517" w:rsidR="00486228" w:rsidRDefault="00486228" w:rsidP="00486228">
      <w:pPr>
        <w:ind w:left="360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The </w:t>
      </w:r>
      <w:proofErr w:type="gramStart"/>
      <w:r>
        <w:rPr>
          <w:rFonts w:asciiTheme="majorBidi" w:eastAsia="Times New Roman" w:hAnsiTheme="majorBidi" w:cstheme="majorBidi"/>
        </w:rPr>
        <w:t>District</w:t>
      </w:r>
      <w:proofErr w:type="gramEnd"/>
      <w:r>
        <w:rPr>
          <w:rFonts w:asciiTheme="majorBidi" w:eastAsia="Times New Roman" w:hAnsiTheme="majorBidi" w:cstheme="majorBidi"/>
        </w:rPr>
        <w:t xml:space="preserve"> also has historically sought for its </w:t>
      </w:r>
      <w:r w:rsidR="00B447DD">
        <w:rPr>
          <w:rFonts w:asciiTheme="majorBidi" w:eastAsia="Times New Roman" w:hAnsiTheme="majorBidi" w:cstheme="majorBidi"/>
        </w:rPr>
        <w:t>C</w:t>
      </w:r>
      <w:r>
        <w:rPr>
          <w:rFonts w:asciiTheme="majorBidi" w:eastAsia="Times New Roman" w:hAnsiTheme="majorBidi" w:cstheme="majorBidi"/>
        </w:rPr>
        <w:t>ounsel to have or develop a substantial presence in industry</w:t>
      </w:r>
      <w:r w:rsidRPr="00BC624D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 xml:space="preserve">organizations, such as </w:t>
      </w:r>
      <w:r w:rsidR="00B447DD">
        <w:rPr>
          <w:rFonts w:asciiTheme="majorBidi" w:eastAsia="Times New Roman" w:hAnsiTheme="majorBidi" w:cstheme="majorBidi"/>
        </w:rPr>
        <w:t>California Association of Sanitation Agencies (</w:t>
      </w:r>
      <w:r>
        <w:rPr>
          <w:rFonts w:asciiTheme="majorBidi" w:eastAsia="Times New Roman" w:hAnsiTheme="majorBidi" w:cstheme="majorBidi"/>
        </w:rPr>
        <w:t>CASA</w:t>
      </w:r>
      <w:r w:rsidR="00B447DD">
        <w:rPr>
          <w:rFonts w:asciiTheme="majorBidi" w:eastAsia="Times New Roman" w:hAnsiTheme="majorBidi" w:cstheme="majorBidi"/>
        </w:rPr>
        <w:t>)</w:t>
      </w:r>
      <w:r>
        <w:rPr>
          <w:rFonts w:asciiTheme="majorBidi" w:eastAsia="Times New Roman" w:hAnsiTheme="majorBidi" w:cstheme="majorBidi"/>
        </w:rPr>
        <w:t xml:space="preserve"> and </w:t>
      </w:r>
      <w:r w:rsidR="00B447DD">
        <w:rPr>
          <w:rFonts w:asciiTheme="majorBidi" w:eastAsia="Times New Roman" w:hAnsiTheme="majorBidi" w:cstheme="majorBidi"/>
        </w:rPr>
        <w:t>California Special Districts Association (</w:t>
      </w:r>
      <w:r>
        <w:rPr>
          <w:rFonts w:asciiTheme="majorBidi" w:eastAsia="Times New Roman" w:hAnsiTheme="majorBidi" w:cstheme="majorBidi"/>
        </w:rPr>
        <w:t>CSDA</w:t>
      </w:r>
      <w:r w:rsidR="00B447DD">
        <w:rPr>
          <w:rFonts w:asciiTheme="majorBidi" w:eastAsia="Times New Roman" w:hAnsiTheme="majorBidi" w:cstheme="majorBidi"/>
        </w:rPr>
        <w:t>)</w:t>
      </w:r>
      <w:r>
        <w:rPr>
          <w:rFonts w:asciiTheme="majorBidi" w:eastAsia="Times New Roman" w:hAnsiTheme="majorBidi" w:cstheme="majorBidi"/>
        </w:rPr>
        <w:t>.</w:t>
      </w:r>
      <w:r w:rsidR="00B447DD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 xml:space="preserve"> Counsel is</w:t>
      </w:r>
      <w:r w:rsidR="00B447DD">
        <w:rPr>
          <w:rFonts w:asciiTheme="majorBidi" w:eastAsia="Times New Roman" w:hAnsiTheme="majorBidi" w:cstheme="majorBidi"/>
        </w:rPr>
        <w:t xml:space="preserve"> also</w:t>
      </w:r>
      <w:r>
        <w:rPr>
          <w:rFonts w:asciiTheme="majorBidi" w:eastAsia="Times New Roman" w:hAnsiTheme="majorBidi" w:cstheme="majorBidi"/>
        </w:rPr>
        <w:t xml:space="preserve"> expected to understand and participate in the legislative process through coordination with the District’s Communications and Government Relations Manager and participat</w:t>
      </w:r>
      <w:r w:rsidR="00B447DD">
        <w:rPr>
          <w:rFonts w:asciiTheme="majorBidi" w:eastAsia="Times New Roman" w:hAnsiTheme="majorBidi" w:cstheme="majorBidi"/>
        </w:rPr>
        <w:t>e</w:t>
      </w:r>
      <w:r>
        <w:rPr>
          <w:rFonts w:asciiTheme="majorBidi" w:eastAsia="Times New Roman" w:hAnsiTheme="majorBidi" w:cstheme="majorBidi"/>
        </w:rPr>
        <w:t xml:space="preserve"> in industry organizations</w:t>
      </w:r>
      <w:r w:rsidR="00B447DD">
        <w:rPr>
          <w:rFonts w:asciiTheme="majorBidi" w:eastAsia="Times New Roman" w:hAnsiTheme="majorBidi" w:cstheme="majorBidi"/>
        </w:rPr>
        <w:t>’</w:t>
      </w:r>
      <w:r>
        <w:rPr>
          <w:rFonts w:asciiTheme="majorBidi" w:eastAsia="Times New Roman" w:hAnsiTheme="majorBidi" w:cstheme="majorBidi"/>
        </w:rPr>
        <w:t xml:space="preserve"> legislative efforts.</w:t>
      </w:r>
    </w:p>
    <w:p w14:paraId="22FCB2A8" w14:textId="77777777" w:rsidR="006A680F" w:rsidRPr="00954D82" w:rsidRDefault="006A680F" w:rsidP="006A680F">
      <w:pPr>
        <w:tabs>
          <w:tab w:val="left" w:pos="1440"/>
        </w:tabs>
        <w:jc w:val="both"/>
        <w:rPr>
          <w:rFonts w:asciiTheme="majorBidi" w:eastAsia="Times New Roman" w:hAnsiTheme="majorBidi" w:cstheme="majorBidi"/>
        </w:rPr>
      </w:pPr>
    </w:p>
    <w:p w14:paraId="6D34FC9D" w14:textId="2C121A9A" w:rsidR="004629F1" w:rsidRDefault="00DF609F" w:rsidP="001D233C">
      <w:pPr>
        <w:pStyle w:val="ListParagraph"/>
        <w:numPr>
          <w:ilvl w:val="0"/>
          <w:numId w:val="13"/>
        </w:numPr>
        <w:tabs>
          <w:tab w:val="left" w:pos="450"/>
          <w:tab w:val="left" w:pos="720"/>
          <w:tab w:val="left" w:pos="900"/>
          <w:tab w:val="left" w:pos="990"/>
        </w:tabs>
        <w:ind w:hanging="1080"/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t xml:space="preserve">Typical </w:t>
      </w:r>
      <w:r w:rsidR="004629F1"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t xml:space="preserve">Areas of Law </w:t>
      </w:r>
      <w:r w:rsidR="00AC3B7E"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t xml:space="preserve">Requiring </w:t>
      </w:r>
      <w:r w:rsidR="000C509D"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t xml:space="preserve">District Counsel </w:t>
      </w:r>
      <w:r w:rsidR="004402E8"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t>Support</w:t>
      </w:r>
      <w:r w:rsidR="00951B94"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t xml:space="preserve">  </w:t>
      </w:r>
    </w:p>
    <w:p w14:paraId="143080BA" w14:textId="77777777" w:rsidR="00401BBC" w:rsidRDefault="00401BBC" w:rsidP="00951B94">
      <w:pPr>
        <w:pStyle w:val="ListParagraph"/>
        <w:tabs>
          <w:tab w:val="left" w:pos="450"/>
          <w:tab w:val="left" w:pos="720"/>
          <w:tab w:val="left" w:pos="900"/>
          <w:tab w:val="left" w:pos="990"/>
        </w:tabs>
        <w:ind w:left="1440"/>
        <w:jc w:val="both"/>
        <w:rPr>
          <w:rFonts w:asciiTheme="majorBidi" w:eastAsia="Times New Roman" w:hAnsiTheme="majorBidi" w:cstheme="majorBidi"/>
          <w:color w:val="3E3E3E"/>
        </w:rPr>
      </w:pPr>
    </w:p>
    <w:p w14:paraId="28BA801C" w14:textId="1E99D943" w:rsidR="00951B94" w:rsidRDefault="00235DAF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 w:rsidRPr="00857BB2">
        <w:rPr>
          <w:rFonts w:asciiTheme="majorBidi" w:eastAsia="Times New Roman" w:hAnsiTheme="majorBidi" w:cstheme="majorBidi"/>
          <w:color w:val="3E3E3E"/>
        </w:rPr>
        <w:t>Over time</w:t>
      </w:r>
      <w:r w:rsidR="00B447DD">
        <w:rPr>
          <w:rFonts w:asciiTheme="majorBidi" w:eastAsia="Times New Roman" w:hAnsiTheme="majorBidi" w:cstheme="majorBidi"/>
          <w:color w:val="3E3E3E"/>
        </w:rPr>
        <w:t>,</w:t>
      </w:r>
      <w:r w:rsidRPr="00857BB2">
        <w:rPr>
          <w:rFonts w:asciiTheme="majorBidi" w:eastAsia="Times New Roman" w:hAnsiTheme="majorBidi" w:cstheme="majorBidi"/>
          <w:color w:val="3E3E3E"/>
        </w:rPr>
        <w:t xml:space="preserve"> </w:t>
      </w:r>
      <w:r w:rsidR="00CD71E7" w:rsidRPr="00857BB2">
        <w:rPr>
          <w:rFonts w:asciiTheme="majorBidi" w:eastAsia="Times New Roman" w:hAnsiTheme="majorBidi" w:cstheme="majorBidi"/>
          <w:color w:val="3E3E3E"/>
        </w:rPr>
        <w:t>the f</w:t>
      </w:r>
      <w:r w:rsidR="000C64E2" w:rsidRPr="00857BB2">
        <w:rPr>
          <w:rFonts w:asciiTheme="majorBidi" w:eastAsia="Times New Roman" w:hAnsiTheme="majorBidi" w:cstheme="majorBidi"/>
          <w:color w:val="3E3E3E"/>
        </w:rPr>
        <w:t xml:space="preserve">irms or individual </w:t>
      </w:r>
      <w:r w:rsidR="00432B26" w:rsidRPr="00857BB2">
        <w:rPr>
          <w:rFonts w:asciiTheme="majorBidi" w:eastAsia="Times New Roman" w:hAnsiTheme="majorBidi" w:cstheme="majorBidi"/>
          <w:color w:val="3E3E3E"/>
        </w:rPr>
        <w:t>a</w:t>
      </w:r>
      <w:r w:rsidR="003745BF" w:rsidRPr="00857BB2">
        <w:rPr>
          <w:rFonts w:asciiTheme="majorBidi" w:eastAsia="Times New Roman" w:hAnsiTheme="majorBidi" w:cstheme="majorBidi"/>
          <w:color w:val="3E3E3E"/>
        </w:rPr>
        <w:t>pplicant</w:t>
      </w:r>
      <w:r w:rsidR="005C2AAD" w:rsidRPr="00857BB2">
        <w:rPr>
          <w:rFonts w:asciiTheme="majorBidi" w:eastAsia="Times New Roman" w:hAnsiTheme="majorBidi" w:cstheme="majorBidi"/>
          <w:color w:val="3E3E3E"/>
        </w:rPr>
        <w:t xml:space="preserve">s </w:t>
      </w:r>
      <w:r w:rsidR="00311D34" w:rsidRPr="00857BB2">
        <w:rPr>
          <w:rFonts w:asciiTheme="majorBidi" w:eastAsia="Times New Roman" w:hAnsiTheme="majorBidi" w:cstheme="majorBidi"/>
          <w:color w:val="3E3E3E"/>
        </w:rPr>
        <w:t>should expect to encounter</w:t>
      </w:r>
      <w:r w:rsidR="005C2AAD" w:rsidRPr="00857BB2">
        <w:rPr>
          <w:rFonts w:asciiTheme="majorBidi" w:eastAsia="Times New Roman" w:hAnsiTheme="majorBidi" w:cstheme="majorBidi"/>
          <w:color w:val="3E3E3E"/>
        </w:rPr>
        <w:t xml:space="preserve"> </w:t>
      </w:r>
      <w:r w:rsidR="006808DC" w:rsidRPr="00857BB2">
        <w:rPr>
          <w:rFonts w:asciiTheme="majorBidi" w:eastAsia="Times New Roman" w:hAnsiTheme="majorBidi" w:cstheme="majorBidi"/>
          <w:color w:val="3E3E3E"/>
        </w:rPr>
        <w:t xml:space="preserve">a </w:t>
      </w:r>
      <w:r w:rsidR="00AC3A10" w:rsidRPr="00857BB2">
        <w:rPr>
          <w:rFonts w:asciiTheme="majorBidi" w:eastAsia="Times New Roman" w:hAnsiTheme="majorBidi" w:cstheme="majorBidi"/>
          <w:color w:val="3E3E3E"/>
        </w:rPr>
        <w:t>wide variety of areas of law</w:t>
      </w:r>
      <w:r w:rsidR="00E942AF" w:rsidRPr="00857BB2">
        <w:rPr>
          <w:rFonts w:asciiTheme="majorBidi" w:eastAsia="Times New Roman" w:hAnsiTheme="majorBidi" w:cstheme="majorBidi"/>
          <w:color w:val="3E3E3E"/>
        </w:rPr>
        <w:t xml:space="preserve"> as District Counsel</w:t>
      </w:r>
      <w:r w:rsidR="00BB47CC" w:rsidRPr="00857BB2">
        <w:rPr>
          <w:rFonts w:asciiTheme="majorBidi" w:eastAsia="Times New Roman" w:hAnsiTheme="majorBidi" w:cstheme="majorBidi"/>
          <w:color w:val="3E3E3E"/>
        </w:rPr>
        <w:t>.</w:t>
      </w:r>
      <w:r w:rsidR="00B447DD">
        <w:rPr>
          <w:rFonts w:asciiTheme="majorBidi" w:eastAsia="Times New Roman" w:hAnsiTheme="majorBidi" w:cstheme="majorBidi"/>
          <w:color w:val="3E3E3E"/>
        </w:rPr>
        <w:t xml:space="preserve"> </w:t>
      </w:r>
      <w:r w:rsidR="00BB47CC" w:rsidRPr="00857BB2">
        <w:rPr>
          <w:rFonts w:asciiTheme="majorBidi" w:eastAsia="Times New Roman" w:hAnsiTheme="majorBidi" w:cstheme="majorBidi"/>
          <w:color w:val="3E3E3E"/>
        </w:rPr>
        <w:t xml:space="preserve"> </w:t>
      </w:r>
      <w:r w:rsidR="00F73783" w:rsidRPr="00857BB2">
        <w:rPr>
          <w:rFonts w:asciiTheme="majorBidi" w:eastAsia="Times New Roman" w:hAnsiTheme="majorBidi" w:cstheme="majorBidi"/>
          <w:color w:val="3E3E3E"/>
        </w:rPr>
        <w:t xml:space="preserve">It is desirable </w:t>
      </w:r>
      <w:r w:rsidR="002A27E1" w:rsidRPr="00857BB2">
        <w:rPr>
          <w:rFonts w:asciiTheme="majorBidi" w:eastAsia="Times New Roman" w:hAnsiTheme="majorBidi" w:cstheme="majorBidi"/>
          <w:color w:val="3E3E3E"/>
        </w:rPr>
        <w:t>for p</w:t>
      </w:r>
      <w:r w:rsidR="00D6688C" w:rsidRPr="00857BB2">
        <w:rPr>
          <w:rFonts w:asciiTheme="majorBidi" w:eastAsia="Times New Roman" w:hAnsiTheme="majorBidi" w:cstheme="majorBidi"/>
          <w:color w:val="3E3E3E"/>
        </w:rPr>
        <w:t>roposers</w:t>
      </w:r>
      <w:r w:rsidR="006B05A9" w:rsidRPr="00857BB2">
        <w:rPr>
          <w:rFonts w:asciiTheme="majorBidi" w:eastAsia="Times New Roman" w:hAnsiTheme="majorBidi" w:cstheme="majorBidi"/>
          <w:color w:val="3E3E3E"/>
        </w:rPr>
        <w:t xml:space="preserve"> </w:t>
      </w:r>
      <w:r w:rsidR="00E942AF" w:rsidRPr="00857BB2">
        <w:rPr>
          <w:rFonts w:asciiTheme="majorBidi" w:eastAsia="Times New Roman" w:hAnsiTheme="majorBidi" w:cstheme="majorBidi"/>
          <w:color w:val="3E3E3E"/>
        </w:rPr>
        <w:t xml:space="preserve">and </w:t>
      </w:r>
      <w:r w:rsidR="0019693F" w:rsidRPr="00857BB2">
        <w:rPr>
          <w:rFonts w:asciiTheme="majorBidi" w:eastAsia="Times New Roman" w:hAnsiTheme="majorBidi" w:cstheme="majorBidi"/>
          <w:color w:val="3E3E3E"/>
        </w:rPr>
        <w:t xml:space="preserve">firms to </w:t>
      </w:r>
      <w:r w:rsidR="00E942AF" w:rsidRPr="00857BB2">
        <w:rPr>
          <w:rFonts w:asciiTheme="majorBidi" w:eastAsia="Times New Roman" w:hAnsiTheme="majorBidi" w:cstheme="majorBidi"/>
          <w:color w:val="3E3E3E"/>
        </w:rPr>
        <w:t>hav</w:t>
      </w:r>
      <w:r w:rsidR="0019693F" w:rsidRPr="00857BB2">
        <w:rPr>
          <w:rFonts w:asciiTheme="majorBidi" w:eastAsia="Times New Roman" w:hAnsiTheme="majorBidi" w:cstheme="majorBidi"/>
          <w:color w:val="3E3E3E"/>
        </w:rPr>
        <w:t>e</w:t>
      </w:r>
      <w:r w:rsidR="00E942AF" w:rsidRPr="00857BB2">
        <w:rPr>
          <w:rFonts w:asciiTheme="majorBidi" w:eastAsia="Times New Roman" w:hAnsiTheme="majorBidi" w:cstheme="majorBidi"/>
          <w:color w:val="3E3E3E"/>
        </w:rPr>
        <w:t xml:space="preserve"> some </w:t>
      </w:r>
      <w:r w:rsidR="00231E6C" w:rsidRPr="00857BB2">
        <w:rPr>
          <w:rFonts w:asciiTheme="majorBidi" w:eastAsia="Times New Roman" w:hAnsiTheme="majorBidi" w:cstheme="majorBidi"/>
          <w:color w:val="3E3E3E"/>
        </w:rPr>
        <w:t>experience</w:t>
      </w:r>
      <w:r w:rsidR="0019693F" w:rsidRPr="00857BB2">
        <w:rPr>
          <w:rFonts w:asciiTheme="majorBidi" w:eastAsia="Times New Roman" w:hAnsiTheme="majorBidi" w:cstheme="majorBidi"/>
          <w:color w:val="3E3E3E"/>
        </w:rPr>
        <w:t xml:space="preserve"> and expertise</w:t>
      </w:r>
      <w:r w:rsidR="00231E6C" w:rsidRPr="00857BB2">
        <w:rPr>
          <w:rFonts w:asciiTheme="majorBidi" w:eastAsia="Times New Roman" w:hAnsiTheme="majorBidi" w:cstheme="majorBidi"/>
          <w:color w:val="3E3E3E"/>
        </w:rPr>
        <w:t xml:space="preserve"> </w:t>
      </w:r>
      <w:r w:rsidR="009A50FC" w:rsidRPr="00857BB2">
        <w:rPr>
          <w:rFonts w:asciiTheme="majorBidi" w:eastAsia="Times New Roman" w:hAnsiTheme="majorBidi" w:cstheme="majorBidi"/>
          <w:color w:val="3E3E3E"/>
        </w:rPr>
        <w:t>i</w:t>
      </w:r>
      <w:r w:rsidR="00461295" w:rsidRPr="00857BB2">
        <w:rPr>
          <w:rFonts w:asciiTheme="majorBidi" w:eastAsia="Times New Roman" w:hAnsiTheme="majorBidi" w:cstheme="majorBidi"/>
          <w:color w:val="3E3E3E"/>
        </w:rPr>
        <w:t>n</w:t>
      </w:r>
      <w:r w:rsidR="00231E6C" w:rsidRPr="00857BB2">
        <w:rPr>
          <w:rFonts w:asciiTheme="majorBidi" w:eastAsia="Times New Roman" w:hAnsiTheme="majorBidi" w:cstheme="majorBidi"/>
          <w:color w:val="3E3E3E"/>
        </w:rPr>
        <w:t xml:space="preserve"> </w:t>
      </w:r>
      <w:proofErr w:type="gramStart"/>
      <w:r w:rsidR="00231E6C" w:rsidRPr="00857BB2">
        <w:rPr>
          <w:rFonts w:asciiTheme="majorBidi" w:eastAsia="Times New Roman" w:hAnsiTheme="majorBidi" w:cstheme="majorBidi"/>
          <w:color w:val="3E3E3E"/>
        </w:rPr>
        <w:t>a number of</w:t>
      </w:r>
      <w:proofErr w:type="gramEnd"/>
      <w:r w:rsidR="00231E6C" w:rsidRPr="00857BB2">
        <w:rPr>
          <w:rFonts w:asciiTheme="majorBidi" w:eastAsia="Times New Roman" w:hAnsiTheme="majorBidi" w:cstheme="majorBidi"/>
          <w:color w:val="3E3E3E"/>
        </w:rPr>
        <w:t xml:space="preserve"> </w:t>
      </w:r>
      <w:r w:rsidR="00424578" w:rsidRPr="00857BB2">
        <w:rPr>
          <w:rFonts w:asciiTheme="majorBidi" w:eastAsia="Times New Roman" w:hAnsiTheme="majorBidi" w:cstheme="majorBidi"/>
          <w:color w:val="3E3E3E"/>
        </w:rPr>
        <w:t xml:space="preserve">the practice areas </w:t>
      </w:r>
      <w:r w:rsidR="004471EC" w:rsidRPr="00857BB2">
        <w:rPr>
          <w:rFonts w:asciiTheme="majorBidi" w:eastAsia="Times New Roman" w:hAnsiTheme="majorBidi" w:cstheme="majorBidi"/>
          <w:color w:val="3E3E3E"/>
        </w:rPr>
        <w:t>that</w:t>
      </w:r>
      <w:r w:rsidR="00A165DA" w:rsidRPr="00857BB2">
        <w:rPr>
          <w:rFonts w:asciiTheme="majorBidi" w:eastAsia="Times New Roman" w:hAnsiTheme="majorBidi" w:cstheme="majorBidi"/>
          <w:color w:val="3E3E3E"/>
        </w:rPr>
        <w:t xml:space="preserve"> </w:t>
      </w:r>
      <w:r w:rsidR="0001164A" w:rsidRPr="00857BB2">
        <w:rPr>
          <w:rFonts w:asciiTheme="majorBidi" w:eastAsia="Times New Roman" w:hAnsiTheme="majorBidi" w:cstheme="majorBidi"/>
          <w:color w:val="3E3E3E"/>
        </w:rPr>
        <w:t xml:space="preserve">the </w:t>
      </w:r>
      <w:r w:rsidR="00B447DD">
        <w:rPr>
          <w:rFonts w:asciiTheme="majorBidi" w:eastAsia="Times New Roman" w:hAnsiTheme="majorBidi" w:cstheme="majorBidi"/>
          <w:color w:val="3E3E3E"/>
        </w:rPr>
        <w:t>C</w:t>
      </w:r>
      <w:r w:rsidR="00017EF8" w:rsidRPr="00857BB2">
        <w:rPr>
          <w:rFonts w:asciiTheme="majorBidi" w:eastAsia="Times New Roman" w:hAnsiTheme="majorBidi" w:cstheme="majorBidi"/>
          <w:color w:val="3E3E3E"/>
        </w:rPr>
        <w:t xml:space="preserve">ounsel </w:t>
      </w:r>
      <w:r w:rsidR="00622357" w:rsidRPr="00857BB2">
        <w:rPr>
          <w:rFonts w:asciiTheme="majorBidi" w:eastAsia="Times New Roman" w:hAnsiTheme="majorBidi" w:cstheme="majorBidi"/>
          <w:color w:val="3E3E3E"/>
        </w:rPr>
        <w:t>will t</w:t>
      </w:r>
      <w:r w:rsidR="00A165DA" w:rsidRPr="00857BB2">
        <w:rPr>
          <w:rFonts w:asciiTheme="majorBidi" w:eastAsia="Times New Roman" w:hAnsiTheme="majorBidi" w:cstheme="majorBidi"/>
          <w:color w:val="3E3E3E"/>
        </w:rPr>
        <w:t>ypical</w:t>
      </w:r>
      <w:r w:rsidR="00017EF8" w:rsidRPr="00857BB2">
        <w:rPr>
          <w:rFonts w:asciiTheme="majorBidi" w:eastAsia="Times New Roman" w:hAnsiTheme="majorBidi" w:cstheme="majorBidi"/>
          <w:color w:val="3E3E3E"/>
        </w:rPr>
        <w:t>ly</w:t>
      </w:r>
      <w:r w:rsidR="00A165DA" w:rsidRPr="00857BB2">
        <w:rPr>
          <w:rFonts w:asciiTheme="majorBidi" w:eastAsia="Times New Roman" w:hAnsiTheme="majorBidi" w:cstheme="majorBidi"/>
          <w:color w:val="3E3E3E"/>
        </w:rPr>
        <w:t xml:space="preserve"> </w:t>
      </w:r>
      <w:r w:rsidR="00550A20" w:rsidRPr="00857BB2">
        <w:rPr>
          <w:rFonts w:asciiTheme="majorBidi" w:eastAsia="Times New Roman" w:hAnsiTheme="majorBidi" w:cstheme="majorBidi"/>
          <w:color w:val="3E3E3E"/>
        </w:rPr>
        <w:t xml:space="preserve">encounter </w:t>
      </w:r>
      <w:r w:rsidR="0001164A" w:rsidRPr="00857BB2">
        <w:rPr>
          <w:rFonts w:asciiTheme="majorBidi" w:eastAsia="Times New Roman" w:hAnsiTheme="majorBidi" w:cstheme="majorBidi"/>
          <w:color w:val="3E3E3E"/>
        </w:rPr>
        <w:t>over time.</w:t>
      </w:r>
      <w:r w:rsidR="006808DC" w:rsidRPr="00857BB2">
        <w:rPr>
          <w:rFonts w:asciiTheme="majorBidi" w:eastAsia="Times New Roman" w:hAnsiTheme="majorBidi" w:cstheme="majorBidi"/>
          <w:color w:val="3E3E3E"/>
        </w:rPr>
        <w:t xml:space="preserve"> </w:t>
      </w:r>
    </w:p>
    <w:p w14:paraId="015346EA" w14:textId="45349488" w:rsidR="008A114F" w:rsidRDefault="004934CC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ab/>
      </w:r>
    </w:p>
    <w:p w14:paraId="75BC64FB" w14:textId="0F30AB18" w:rsidR="004934CC" w:rsidRDefault="004934CC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 xml:space="preserve">Public </w:t>
      </w:r>
      <w:r w:rsidR="00ED4B2F">
        <w:rPr>
          <w:rFonts w:asciiTheme="majorBidi" w:eastAsia="Times New Roman" w:hAnsiTheme="majorBidi" w:cstheme="majorBidi"/>
          <w:color w:val="3E3E3E"/>
        </w:rPr>
        <w:t>Law</w:t>
      </w:r>
      <w:r w:rsidR="000B00CD">
        <w:rPr>
          <w:rFonts w:asciiTheme="majorBidi" w:eastAsia="Times New Roman" w:hAnsiTheme="majorBidi" w:cstheme="majorBidi"/>
          <w:color w:val="3E3E3E"/>
        </w:rPr>
        <w:t>.</w:t>
      </w:r>
    </w:p>
    <w:p w14:paraId="211DB530" w14:textId="4F69248C" w:rsidR="007461B2" w:rsidRDefault="006471D7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 xml:space="preserve">A general understanding of </w:t>
      </w:r>
      <w:r w:rsidR="00A608B0">
        <w:rPr>
          <w:rFonts w:asciiTheme="majorBidi" w:eastAsia="Times New Roman" w:hAnsiTheme="majorBidi" w:cstheme="majorBidi"/>
          <w:color w:val="3E3E3E"/>
        </w:rPr>
        <w:t>process</w:t>
      </w:r>
      <w:r>
        <w:rPr>
          <w:rFonts w:asciiTheme="majorBidi" w:eastAsia="Times New Roman" w:hAnsiTheme="majorBidi" w:cstheme="majorBidi"/>
          <w:color w:val="3E3E3E"/>
        </w:rPr>
        <w:t xml:space="preserve"> and procedures </w:t>
      </w:r>
      <w:r w:rsidR="00A608B0">
        <w:rPr>
          <w:rFonts w:asciiTheme="majorBidi" w:eastAsia="Times New Roman" w:hAnsiTheme="majorBidi" w:cstheme="majorBidi"/>
          <w:color w:val="3E3E3E"/>
        </w:rPr>
        <w:t>relating to local public agencies</w:t>
      </w:r>
      <w:r w:rsidR="00AE1449">
        <w:rPr>
          <w:rFonts w:asciiTheme="majorBidi" w:eastAsia="Times New Roman" w:hAnsiTheme="majorBidi" w:cstheme="majorBidi"/>
          <w:color w:val="3E3E3E"/>
        </w:rPr>
        <w:t xml:space="preserve">, including typical </w:t>
      </w:r>
      <w:r w:rsidR="00C7152A">
        <w:rPr>
          <w:rFonts w:asciiTheme="majorBidi" w:eastAsia="Times New Roman" w:hAnsiTheme="majorBidi" w:cstheme="majorBidi"/>
          <w:color w:val="3E3E3E"/>
        </w:rPr>
        <w:t xml:space="preserve">areas such as the </w:t>
      </w:r>
      <w:r w:rsidR="00AE1449">
        <w:rPr>
          <w:rFonts w:asciiTheme="majorBidi" w:eastAsia="Times New Roman" w:hAnsiTheme="majorBidi" w:cstheme="majorBidi"/>
          <w:color w:val="3E3E3E"/>
        </w:rPr>
        <w:t xml:space="preserve">Brown Act, </w:t>
      </w:r>
      <w:r w:rsidR="00E00FF5">
        <w:rPr>
          <w:rFonts w:asciiTheme="majorBidi" w:eastAsia="Times New Roman" w:hAnsiTheme="majorBidi" w:cstheme="majorBidi"/>
          <w:color w:val="3E3E3E"/>
        </w:rPr>
        <w:t xml:space="preserve">Public Records </w:t>
      </w:r>
      <w:r w:rsidR="0002297D">
        <w:rPr>
          <w:rFonts w:asciiTheme="majorBidi" w:eastAsia="Times New Roman" w:hAnsiTheme="majorBidi" w:cstheme="majorBidi"/>
          <w:color w:val="3E3E3E"/>
        </w:rPr>
        <w:t>Ac</w:t>
      </w:r>
      <w:r w:rsidR="00E00FF5">
        <w:rPr>
          <w:rFonts w:asciiTheme="majorBidi" w:eastAsia="Times New Roman" w:hAnsiTheme="majorBidi" w:cstheme="majorBidi"/>
          <w:color w:val="3E3E3E"/>
        </w:rPr>
        <w:t>t</w:t>
      </w:r>
      <w:r w:rsidR="00C7152A">
        <w:rPr>
          <w:rFonts w:asciiTheme="majorBidi" w:eastAsia="Times New Roman" w:hAnsiTheme="majorBidi" w:cstheme="majorBidi"/>
          <w:color w:val="3E3E3E"/>
        </w:rPr>
        <w:t>,</w:t>
      </w:r>
      <w:r w:rsidR="00762AC9">
        <w:rPr>
          <w:rFonts w:asciiTheme="majorBidi" w:eastAsia="Times New Roman" w:hAnsiTheme="majorBidi" w:cstheme="majorBidi"/>
          <w:color w:val="3E3E3E"/>
        </w:rPr>
        <w:t xml:space="preserve"> </w:t>
      </w:r>
      <w:r w:rsidR="000047EF">
        <w:rPr>
          <w:rFonts w:asciiTheme="majorBidi" w:eastAsia="Times New Roman" w:hAnsiTheme="majorBidi" w:cstheme="majorBidi"/>
          <w:color w:val="3E3E3E"/>
        </w:rPr>
        <w:t xml:space="preserve">and </w:t>
      </w:r>
      <w:r w:rsidR="00B550F4">
        <w:rPr>
          <w:rFonts w:asciiTheme="majorBidi" w:eastAsia="Times New Roman" w:hAnsiTheme="majorBidi" w:cstheme="majorBidi"/>
          <w:color w:val="3E3E3E"/>
        </w:rPr>
        <w:t>public contracting</w:t>
      </w:r>
      <w:r w:rsidR="000047EF">
        <w:rPr>
          <w:rFonts w:asciiTheme="majorBidi" w:eastAsia="Times New Roman" w:hAnsiTheme="majorBidi" w:cstheme="majorBidi"/>
          <w:color w:val="3E3E3E"/>
        </w:rPr>
        <w:t xml:space="preserve"> requirements</w:t>
      </w:r>
      <w:r w:rsidR="00647C71">
        <w:rPr>
          <w:rFonts w:asciiTheme="majorBidi" w:eastAsia="Times New Roman" w:hAnsiTheme="majorBidi" w:cstheme="majorBidi"/>
          <w:color w:val="3E3E3E"/>
        </w:rPr>
        <w:t>, is required</w:t>
      </w:r>
      <w:r w:rsidR="00D063B0">
        <w:rPr>
          <w:rFonts w:asciiTheme="majorBidi" w:eastAsia="Times New Roman" w:hAnsiTheme="majorBidi" w:cstheme="majorBidi"/>
          <w:color w:val="3E3E3E"/>
        </w:rPr>
        <w:t>.</w:t>
      </w:r>
      <w:r w:rsidR="00647C71">
        <w:rPr>
          <w:rFonts w:asciiTheme="majorBidi" w:eastAsia="Times New Roman" w:hAnsiTheme="majorBidi" w:cstheme="majorBidi"/>
          <w:color w:val="3E3E3E"/>
        </w:rPr>
        <w:t xml:space="preserve">  </w:t>
      </w:r>
      <w:r w:rsidR="007461B2">
        <w:rPr>
          <w:rFonts w:asciiTheme="majorBidi" w:eastAsia="Times New Roman" w:hAnsiTheme="majorBidi" w:cstheme="majorBidi"/>
          <w:color w:val="3E3E3E"/>
        </w:rPr>
        <w:t xml:space="preserve">Drafting </w:t>
      </w:r>
      <w:r w:rsidR="00647C71">
        <w:rPr>
          <w:rFonts w:asciiTheme="majorBidi" w:eastAsia="Times New Roman" w:hAnsiTheme="majorBidi" w:cstheme="majorBidi"/>
          <w:color w:val="3E3E3E"/>
        </w:rPr>
        <w:t xml:space="preserve">of </w:t>
      </w:r>
      <w:r w:rsidR="00F35E02">
        <w:rPr>
          <w:rFonts w:asciiTheme="majorBidi" w:eastAsia="Times New Roman" w:hAnsiTheme="majorBidi" w:cstheme="majorBidi"/>
          <w:color w:val="3E3E3E"/>
        </w:rPr>
        <w:t>ordinances</w:t>
      </w:r>
      <w:r w:rsidR="00B447DD">
        <w:rPr>
          <w:rFonts w:asciiTheme="majorBidi" w:eastAsia="Times New Roman" w:hAnsiTheme="majorBidi" w:cstheme="majorBidi"/>
          <w:color w:val="3E3E3E"/>
        </w:rPr>
        <w:t xml:space="preserve"> and</w:t>
      </w:r>
      <w:r w:rsidR="00F35E02">
        <w:rPr>
          <w:rFonts w:asciiTheme="majorBidi" w:eastAsia="Times New Roman" w:hAnsiTheme="majorBidi" w:cstheme="majorBidi"/>
          <w:color w:val="3E3E3E"/>
        </w:rPr>
        <w:t xml:space="preserve"> resolutions</w:t>
      </w:r>
      <w:r w:rsidR="00B447DD">
        <w:rPr>
          <w:rFonts w:asciiTheme="majorBidi" w:eastAsia="Times New Roman" w:hAnsiTheme="majorBidi" w:cstheme="majorBidi"/>
          <w:color w:val="3E3E3E"/>
        </w:rPr>
        <w:t>,</w:t>
      </w:r>
      <w:r w:rsidR="00F6743C">
        <w:rPr>
          <w:rFonts w:asciiTheme="majorBidi" w:eastAsia="Times New Roman" w:hAnsiTheme="majorBidi" w:cstheme="majorBidi"/>
          <w:color w:val="3E3E3E"/>
        </w:rPr>
        <w:t xml:space="preserve"> and </w:t>
      </w:r>
      <w:r w:rsidR="00D842EB">
        <w:rPr>
          <w:rFonts w:asciiTheme="majorBidi" w:eastAsia="Times New Roman" w:hAnsiTheme="majorBidi" w:cstheme="majorBidi"/>
          <w:color w:val="3E3E3E"/>
        </w:rPr>
        <w:t>preparation of numerous</w:t>
      </w:r>
      <w:r w:rsidR="006974DB">
        <w:rPr>
          <w:rFonts w:asciiTheme="majorBidi" w:eastAsia="Times New Roman" w:hAnsiTheme="majorBidi" w:cstheme="majorBidi"/>
          <w:color w:val="3E3E3E"/>
        </w:rPr>
        <w:t xml:space="preserve"> </w:t>
      </w:r>
      <w:r w:rsidR="00757767">
        <w:rPr>
          <w:rFonts w:asciiTheme="majorBidi" w:eastAsia="Times New Roman" w:hAnsiTheme="majorBidi" w:cstheme="majorBidi"/>
          <w:color w:val="3E3E3E"/>
        </w:rPr>
        <w:t>Board</w:t>
      </w:r>
      <w:r w:rsidR="00B447DD">
        <w:rPr>
          <w:rFonts w:asciiTheme="majorBidi" w:eastAsia="Times New Roman" w:hAnsiTheme="majorBidi" w:cstheme="majorBidi"/>
          <w:color w:val="3E3E3E"/>
        </w:rPr>
        <w:t>-</w:t>
      </w:r>
      <w:r w:rsidR="00757767">
        <w:rPr>
          <w:rFonts w:asciiTheme="majorBidi" w:eastAsia="Times New Roman" w:hAnsiTheme="majorBidi" w:cstheme="majorBidi"/>
          <w:color w:val="3E3E3E"/>
        </w:rPr>
        <w:t xml:space="preserve">level </w:t>
      </w:r>
      <w:r w:rsidR="006974DB">
        <w:rPr>
          <w:rFonts w:asciiTheme="majorBidi" w:eastAsia="Times New Roman" w:hAnsiTheme="majorBidi" w:cstheme="majorBidi"/>
          <w:color w:val="3E3E3E"/>
        </w:rPr>
        <w:t xml:space="preserve">official </w:t>
      </w:r>
      <w:r w:rsidR="00B447DD">
        <w:rPr>
          <w:rFonts w:asciiTheme="majorBidi" w:eastAsia="Times New Roman" w:hAnsiTheme="majorBidi" w:cstheme="majorBidi"/>
          <w:color w:val="3E3E3E"/>
        </w:rPr>
        <w:t xml:space="preserve">documents </w:t>
      </w:r>
      <w:r w:rsidR="00BC0508">
        <w:rPr>
          <w:rFonts w:asciiTheme="majorBidi" w:eastAsia="Times New Roman" w:hAnsiTheme="majorBidi" w:cstheme="majorBidi"/>
          <w:color w:val="3E3E3E"/>
        </w:rPr>
        <w:t>is</w:t>
      </w:r>
      <w:r w:rsidR="00647C71">
        <w:rPr>
          <w:rFonts w:asciiTheme="majorBidi" w:eastAsia="Times New Roman" w:hAnsiTheme="majorBidi" w:cstheme="majorBidi"/>
          <w:color w:val="3E3E3E"/>
        </w:rPr>
        <w:t xml:space="preserve"> also</w:t>
      </w:r>
      <w:r w:rsidR="00BC0508">
        <w:rPr>
          <w:rFonts w:asciiTheme="majorBidi" w:eastAsia="Times New Roman" w:hAnsiTheme="majorBidi" w:cstheme="majorBidi"/>
          <w:color w:val="3E3E3E"/>
        </w:rPr>
        <w:t xml:space="preserve"> required.</w:t>
      </w:r>
    </w:p>
    <w:p w14:paraId="58278486" w14:textId="77777777" w:rsidR="00D063B0" w:rsidRDefault="00D063B0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</w:p>
    <w:p w14:paraId="3BD9D7FA" w14:textId="446E3E4A" w:rsidR="00D063B0" w:rsidRDefault="00D063B0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>Public Works Construction</w:t>
      </w:r>
      <w:r w:rsidR="00F56170">
        <w:rPr>
          <w:rFonts w:asciiTheme="majorBidi" w:eastAsia="Times New Roman" w:hAnsiTheme="majorBidi" w:cstheme="majorBidi"/>
          <w:color w:val="3E3E3E"/>
        </w:rPr>
        <w:t>.</w:t>
      </w:r>
    </w:p>
    <w:p w14:paraId="631CAE5E" w14:textId="26B3485D" w:rsidR="00F56170" w:rsidRDefault="00F56170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>Central San</w:t>
      </w:r>
      <w:r w:rsidR="00F7365E">
        <w:rPr>
          <w:rFonts w:asciiTheme="majorBidi" w:eastAsia="Times New Roman" w:hAnsiTheme="majorBidi" w:cstheme="majorBidi"/>
          <w:color w:val="3E3E3E"/>
        </w:rPr>
        <w:t xml:space="preserve">’s </w:t>
      </w:r>
      <w:r w:rsidR="007F4FB7">
        <w:rPr>
          <w:rFonts w:asciiTheme="majorBidi" w:eastAsia="Times New Roman" w:hAnsiTheme="majorBidi" w:cstheme="majorBidi"/>
          <w:color w:val="3E3E3E"/>
        </w:rPr>
        <w:t>10</w:t>
      </w:r>
      <w:r w:rsidR="00647C71">
        <w:rPr>
          <w:rFonts w:asciiTheme="majorBidi" w:eastAsia="Times New Roman" w:hAnsiTheme="majorBidi" w:cstheme="majorBidi"/>
          <w:color w:val="3E3E3E"/>
        </w:rPr>
        <w:t>-</w:t>
      </w:r>
      <w:r w:rsidR="007F4FB7">
        <w:rPr>
          <w:rFonts w:asciiTheme="majorBidi" w:eastAsia="Times New Roman" w:hAnsiTheme="majorBidi" w:cstheme="majorBidi"/>
          <w:color w:val="3E3E3E"/>
        </w:rPr>
        <w:t xml:space="preserve">Year Capital </w:t>
      </w:r>
      <w:r w:rsidR="00647C71">
        <w:rPr>
          <w:rFonts w:asciiTheme="majorBidi" w:eastAsia="Times New Roman" w:hAnsiTheme="majorBidi" w:cstheme="majorBidi"/>
          <w:color w:val="3E3E3E"/>
        </w:rPr>
        <w:t>Improvement</w:t>
      </w:r>
      <w:r w:rsidR="007F4FB7">
        <w:rPr>
          <w:rFonts w:asciiTheme="majorBidi" w:eastAsia="Times New Roman" w:hAnsiTheme="majorBidi" w:cstheme="majorBidi"/>
          <w:color w:val="3E3E3E"/>
        </w:rPr>
        <w:t xml:space="preserve"> </w:t>
      </w:r>
      <w:r w:rsidR="00C02EEA">
        <w:rPr>
          <w:rFonts w:asciiTheme="majorBidi" w:eastAsia="Times New Roman" w:hAnsiTheme="majorBidi" w:cstheme="majorBidi"/>
          <w:color w:val="3E3E3E"/>
        </w:rPr>
        <w:t>P</w:t>
      </w:r>
      <w:r w:rsidR="00AD2A6A">
        <w:rPr>
          <w:rFonts w:asciiTheme="majorBidi" w:eastAsia="Times New Roman" w:hAnsiTheme="majorBidi" w:cstheme="majorBidi"/>
          <w:color w:val="3E3E3E"/>
        </w:rPr>
        <w:t xml:space="preserve">lan anticipates approximately </w:t>
      </w:r>
      <w:r w:rsidR="005B59E1">
        <w:rPr>
          <w:rFonts w:asciiTheme="majorBidi" w:eastAsia="Times New Roman" w:hAnsiTheme="majorBidi" w:cstheme="majorBidi"/>
          <w:color w:val="3E3E3E"/>
        </w:rPr>
        <w:t xml:space="preserve">one billion dollars </w:t>
      </w:r>
      <w:r w:rsidR="00647C71">
        <w:rPr>
          <w:rFonts w:asciiTheme="majorBidi" w:eastAsia="Times New Roman" w:hAnsiTheme="majorBidi" w:cstheme="majorBidi"/>
          <w:color w:val="3E3E3E"/>
        </w:rPr>
        <w:t>of</w:t>
      </w:r>
      <w:r w:rsidR="005B59E1">
        <w:rPr>
          <w:rFonts w:asciiTheme="majorBidi" w:eastAsia="Times New Roman" w:hAnsiTheme="majorBidi" w:cstheme="majorBidi"/>
          <w:color w:val="3E3E3E"/>
        </w:rPr>
        <w:t xml:space="preserve"> renovation</w:t>
      </w:r>
      <w:r w:rsidR="00647C71">
        <w:rPr>
          <w:rFonts w:asciiTheme="majorBidi" w:eastAsia="Times New Roman" w:hAnsiTheme="majorBidi" w:cstheme="majorBidi"/>
          <w:color w:val="3E3E3E"/>
        </w:rPr>
        <w:t>, rehabilitation,</w:t>
      </w:r>
      <w:r w:rsidR="005B59E1">
        <w:rPr>
          <w:rFonts w:asciiTheme="majorBidi" w:eastAsia="Times New Roman" w:hAnsiTheme="majorBidi" w:cstheme="majorBidi"/>
          <w:color w:val="3E3E3E"/>
        </w:rPr>
        <w:t xml:space="preserve"> and </w:t>
      </w:r>
      <w:r w:rsidR="00E21935">
        <w:rPr>
          <w:rFonts w:asciiTheme="majorBidi" w:eastAsia="Times New Roman" w:hAnsiTheme="majorBidi" w:cstheme="majorBidi"/>
          <w:color w:val="3E3E3E"/>
        </w:rPr>
        <w:t xml:space="preserve">upgrading </w:t>
      </w:r>
      <w:r w:rsidR="006166E1">
        <w:rPr>
          <w:rFonts w:asciiTheme="majorBidi" w:eastAsia="Times New Roman" w:hAnsiTheme="majorBidi" w:cstheme="majorBidi"/>
          <w:color w:val="3E3E3E"/>
        </w:rPr>
        <w:t>capital work</w:t>
      </w:r>
      <w:r w:rsidR="00067520">
        <w:rPr>
          <w:rFonts w:asciiTheme="majorBidi" w:eastAsia="Times New Roman" w:hAnsiTheme="majorBidi" w:cstheme="majorBidi"/>
          <w:color w:val="3E3E3E"/>
        </w:rPr>
        <w:t>.</w:t>
      </w:r>
      <w:r w:rsidR="00647C71">
        <w:rPr>
          <w:rFonts w:asciiTheme="majorBidi" w:eastAsia="Times New Roman" w:hAnsiTheme="majorBidi" w:cstheme="majorBidi"/>
          <w:color w:val="3E3E3E"/>
        </w:rPr>
        <w:t xml:space="preserve"> </w:t>
      </w:r>
      <w:r w:rsidR="00067520">
        <w:rPr>
          <w:rFonts w:asciiTheme="majorBidi" w:eastAsia="Times New Roman" w:hAnsiTheme="majorBidi" w:cstheme="majorBidi"/>
          <w:color w:val="3E3E3E"/>
        </w:rPr>
        <w:t xml:space="preserve"> Familiari</w:t>
      </w:r>
      <w:r w:rsidR="00D03C3A">
        <w:rPr>
          <w:rFonts w:asciiTheme="majorBidi" w:eastAsia="Times New Roman" w:hAnsiTheme="majorBidi" w:cstheme="majorBidi"/>
          <w:color w:val="3E3E3E"/>
        </w:rPr>
        <w:t xml:space="preserve">ty with public bidding and </w:t>
      </w:r>
      <w:r w:rsidR="00E95806">
        <w:rPr>
          <w:rFonts w:asciiTheme="majorBidi" w:eastAsia="Times New Roman" w:hAnsiTheme="majorBidi" w:cstheme="majorBidi"/>
          <w:color w:val="3E3E3E"/>
        </w:rPr>
        <w:t>construction</w:t>
      </w:r>
      <w:r w:rsidR="00533227">
        <w:rPr>
          <w:rFonts w:asciiTheme="majorBidi" w:eastAsia="Times New Roman" w:hAnsiTheme="majorBidi" w:cstheme="majorBidi"/>
          <w:color w:val="3E3E3E"/>
        </w:rPr>
        <w:t xml:space="preserve"> contracting issues is essential.</w:t>
      </w:r>
    </w:p>
    <w:p w14:paraId="2200E83B" w14:textId="77777777" w:rsidR="00337051" w:rsidRDefault="00337051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</w:p>
    <w:p w14:paraId="1BA51900" w14:textId="0549D097" w:rsidR="00337051" w:rsidRDefault="00337051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>Clean Water Act</w:t>
      </w:r>
      <w:r w:rsidR="00EF2618">
        <w:rPr>
          <w:rFonts w:asciiTheme="majorBidi" w:eastAsia="Times New Roman" w:hAnsiTheme="majorBidi" w:cstheme="majorBidi"/>
          <w:color w:val="3E3E3E"/>
        </w:rPr>
        <w:t xml:space="preserve"> (CWA)</w:t>
      </w:r>
      <w:r>
        <w:rPr>
          <w:rFonts w:asciiTheme="majorBidi" w:eastAsia="Times New Roman" w:hAnsiTheme="majorBidi" w:cstheme="majorBidi"/>
          <w:color w:val="3E3E3E"/>
        </w:rPr>
        <w:t xml:space="preserve"> </w:t>
      </w:r>
      <w:r w:rsidR="00DF001F">
        <w:rPr>
          <w:rFonts w:asciiTheme="majorBidi" w:eastAsia="Times New Roman" w:hAnsiTheme="majorBidi" w:cstheme="majorBidi"/>
          <w:color w:val="3E3E3E"/>
        </w:rPr>
        <w:t xml:space="preserve">and </w:t>
      </w:r>
      <w:r w:rsidR="00E44701">
        <w:rPr>
          <w:rFonts w:asciiTheme="majorBidi" w:eastAsia="Times New Roman" w:hAnsiTheme="majorBidi" w:cstheme="majorBidi"/>
          <w:color w:val="3E3E3E"/>
        </w:rPr>
        <w:t>R</w:t>
      </w:r>
      <w:r w:rsidR="00DF001F">
        <w:rPr>
          <w:rFonts w:asciiTheme="majorBidi" w:eastAsia="Times New Roman" w:hAnsiTheme="majorBidi" w:cstheme="majorBidi"/>
          <w:color w:val="3E3E3E"/>
        </w:rPr>
        <w:t xml:space="preserve">elated </w:t>
      </w:r>
      <w:r w:rsidR="00E44701">
        <w:rPr>
          <w:rFonts w:asciiTheme="majorBidi" w:eastAsia="Times New Roman" w:hAnsiTheme="majorBidi" w:cstheme="majorBidi"/>
          <w:color w:val="3E3E3E"/>
        </w:rPr>
        <w:t>Regulatory Issues</w:t>
      </w:r>
      <w:r w:rsidR="00F31FFF">
        <w:rPr>
          <w:rFonts w:asciiTheme="majorBidi" w:eastAsia="Times New Roman" w:hAnsiTheme="majorBidi" w:cstheme="majorBidi"/>
          <w:color w:val="3E3E3E"/>
        </w:rPr>
        <w:t>.</w:t>
      </w:r>
    </w:p>
    <w:p w14:paraId="51B7A2D8" w14:textId="46EBE6D6" w:rsidR="00F31FFF" w:rsidRDefault="00AA448B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 xml:space="preserve">Central San </w:t>
      </w:r>
      <w:r w:rsidR="004F7B9E">
        <w:rPr>
          <w:rFonts w:asciiTheme="majorBidi" w:eastAsia="Times New Roman" w:hAnsiTheme="majorBidi" w:cstheme="majorBidi"/>
          <w:color w:val="3E3E3E"/>
        </w:rPr>
        <w:t>operates pursuant</w:t>
      </w:r>
      <w:r w:rsidR="00571393">
        <w:rPr>
          <w:rFonts w:asciiTheme="majorBidi" w:eastAsia="Times New Roman" w:hAnsiTheme="majorBidi" w:cstheme="majorBidi"/>
          <w:color w:val="3E3E3E"/>
        </w:rPr>
        <w:t xml:space="preserve"> to</w:t>
      </w:r>
      <w:r>
        <w:rPr>
          <w:rFonts w:asciiTheme="majorBidi" w:eastAsia="Times New Roman" w:hAnsiTheme="majorBidi" w:cstheme="majorBidi"/>
          <w:color w:val="3E3E3E"/>
        </w:rPr>
        <w:t xml:space="preserve"> a </w:t>
      </w:r>
      <w:r w:rsidR="00647C71">
        <w:rPr>
          <w:rFonts w:asciiTheme="majorBidi" w:eastAsia="Times New Roman" w:hAnsiTheme="majorBidi" w:cstheme="majorBidi"/>
          <w:color w:val="3E3E3E"/>
        </w:rPr>
        <w:t>National Pollutant Discharge Elimination System (</w:t>
      </w:r>
      <w:r>
        <w:rPr>
          <w:rFonts w:asciiTheme="majorBidi" w:eastAsia="Times New Roman" w:hAnsiTheme="majorBidi" w:cstheme="majorBidi"/>
          <w:color w:val="3E3E3E"/>
        </w:rPr>
        <w:t>NP</w:t>
      </w:r>
      <w:r w:rsidR="004F7B9E">
        <w:rPr>
          <w:rFonts w:asciiTheme="majorBidi" w:eastAsia="Times New Roman" w:hAnsiTheme="majorBidi" w:cstheme="majorBidi"/>
          <w:color w:val="3E3E3E"/>
        </w:rPr>
        <w:t>DES</w:t>
      </w:r>
      <w:r w:rsidR="00647C71">
        <w:rPr>
          <w:rFonts w:asciiTheme="majorBidi" w:eastAsia="Times New Roman" w:hAnsiTheme="majorBidi" w:cstheme="majorBidi"/>
          <w:color w:val="3E3E3E"/>
        </w:rPr>
        <w:t>)</w:t>
      </w:r>
      <w:r w:rsidR="004F7B9E">
        <w:rPr>
          <w:rFonts w:asciiTheme="majorBidi" w:eastAsia="Times New Roman" w:hAnsiTheme="majorBidi" w:cstheme="majorBidi"/>
          <w:color w:val="3E3E3E"/>
        </w:rPr>
        <w:t xml:space="preserve"> </w:t>
      </w:r>
      <w:r w:rsidR="00571393">
        <w:rPr>
          <w:rFonts w:asciiTheme="majorBidi" w:eastAsia="Times New Roman" w:hAnsiTheme="majorBidi" w:cstheme="majorBidi"/>
          <w:color w:val="3E3E3E"/>
        </w:rPr>
        <w:t>under the CWA</w:t>
      </w:r>
      <w:r w:rsidR="00647C71">
        <w:rPr>
          <w:rFonts w:asciiTheme="majorBidi" w:eastAsia="Times New Roman" w:hAnsiTheme="majorBidi" w:cstheme="majorBidi"/>
          <w:color w:val="3E3E3E"/>
        </w:rPr>
        <w:t>.  A</w:t>
      </w:r>
      <w:r w:rsidR="00F204A0">
        <w:rPr>
          <w:rFonts w:asciiTheme="majorBidi" w:eastAsia="Times New Roman" w:hAnsiTheme="majorBidi" w:cstheme="majorBidi"/>
          <w:color w:val="3E3E3E"/>
        </w:rPr>
        <w:t xml:space="preserve"> basic</w:t>
      </w:r>
      <w:r w:rsidR="001E12AE">
        <w:rPr>
          <w:rFonts w:asciiTheme="majorBidi" w:eastAsia="Times New Roman" w:hAnsiTheme="majorBidi" w:cstheme="majorBidi"/>
          <w:color w:val="3E3E3E"/>
        </w:rPr>
        <w:t xml:space="preserve"> f</w:t>
      </w:r>
      <w:r w:rsidR="00CA02BD">
        <w:rPr>
          <w:rFonts w:asciiTheme="majorBidi" w:eastAsia="Times New Roman" w:hAnsiTheme="majorBidi" w:cstheme="majorBidi"/>
          <w:color w:val="3E3E3E"/>
        </w:rPr>
        <w:t xml:space="preserve">amiliarity </w:t>
      </w:r>
      <w:r w:rsidR="008255B3">
        <w:rPr>
          <w:rFonts w:asciiTheme="majorBidi" w:eastAsia="Times New Roman" w:hAnsiTheme="majorBidi" w:cstheme="majorBidi"/>
          <w:color w:val="3E3E3E"/>
        </w:rPr>
        <w:t>with</w:t>
      </w:r>
      <w:r w:rsidR="00CA02BD">
        <w:rPr>
          <w:rFonts w:asciiTheme="majorBidi" w:eastAsia="Times New Roman" w:hAnsiTheme="majorBidi" w:cstheme="majorBidi"/>
          <w:color w:val="3E3E3E"/>
        </w:rPr>
        <w:t xml:space="preserve"> th</w:t>
      </w:r>
      <w:r w:rsidR="00786A5A">
        <w:rPr>
          <w:rFonts w:asciiTheme="majorBidi" w:eastAsia="Times New Roman" w:hAnsiTheme="majorBidi" w:cstheme="majorBidi"/>
          <w:color w:val="3E3E3E"/>
        </w:rPr>
        <w:t>at</w:t>
      </w:r>
      <w:r w:rsidR="00CA02BD">
        <w:rPr>
          <w:rFonts w:asciiTheme="majorBidi" w:eastAsia="Times New Roman" w:hAnsiTheme="majorBidi" w:cstheme="majorBidi"/>
          <w:color w:val="3E3E3E"/>
        </w:rPr>
        <w:t xml:space="preserve"> </w:t>
      </w:r>
      <w:r w:rsidR="001E12AE">
        <w:rPr>
          <w:rFonts w:asciiTheme="majorBidi" w:eastAsia="Times New Roman" w:hAnsiTheme="majorBidi" w:cstheme="majorBidi"/>
          <w:color w:val="3E3E3E"/>
        </w:rPr>
        <w:t>r</w:t>
      </w:r>
      <w:r w:rsidR="00F204A0">
        <w:rPr>
          <w:rFonts w:asciiTheme="majorBidi" w:eastAsia="Times New Roman" w:hAnsiTheme="majorBidi" w:cstheme="majorBidi"/>
          <w:color w:val="3E3E3E"/>
        </w:rPr>
        <w:t>egulatory framework</w:t>
      </w:r>
      <w:r w:rsidR="00A87FBA">
        <w:rPr>
          <w:rFonts w:asciiTheme="majorBidi" w:eastAsia="Times New Roman" w:hAnsiTheme="majorBidi" w:cstheme="majorBidi"/>
          <w:color w:val="3E3E3E"/>
        </w:rPr>
        <w:t xml:space="preserve"> </w:t>
      </w:r>
      <w:r w:rsidR="00786A5A">
        <w:rPr>
          <w:rFonts w:asciiTheme="majorBidi" w:eastAsia="Times New Roman" w:hAnsiTheme="majorBidi" w:cstheme="majorBidi"/>
          <w:color w:val="3E3E3E"/>
        </w:rPr>
        <w:t xml:space="preserve">and </w:t>
      </w:r>
      <w:r w:rsidR="0043389B">
        <w:rPr>
          <w:rFonts w:asciiTheme="majorBidi" w:eastAsia="Times New Roman" w:hAnsiTheme="majorBidi" w:cstheme="majorBidi"/>
          <w:color w:val="3E3E3E"/>
        </w:rPr>
        <w:t xml:space="preserve">related </w:t>
      </w:r>
      <w:r w:rsidR="00BF6802">
        <w:rPr>
          <w:rFonts w:asciiTheme="majorBidi" w:eastAsia="Times New Roman" w:hAnsiTheme="majorBidi" w:cstheme="majorBidi"/>
          <w:color w:val="3E3E3E"/>
        </w:rPr>
        <w:t xml:space="preserve">environmental issues </w:t>
      </w:r>
      <w:r w:rsidR="00294732">
        <w:rPr>
          <w:rFonts w:asciiTheme="majorBidi" w:eastAsia="Times New Roman" w:hAnsiTheme="majorBidi" w:cstheme="majorBidi"/>
          <w:color w:val="3E3E3E"/>
        </w:rPr>
        <w:t xml:space="preserve">is </w:t>
      </w:r>
      <w:r w:rsidR="003B4653">
        <w:rPr>
          <w:rFonts w:asciiTheme="majorBidi" w:eastAsia="Times New Roman" w:hAnsiTheme="majorBidi" w:cstheme="majorBidi"/>
          <w:color w:val="3E3E3E"/>
        </w:rPr>
        <w:t>desirable.</w:t>
      </w:r>
      <w:r w:rsidR="00A900EB">
        <w:rPr>
          <w:rFonts w:asciiTheme="majorBidi" w:eastAsia="Times New Roman" w:hAnsiTheme="majorBidi" w:cstheme="majorBidi"/>
          <w:color w:val="3E3E3E"/>
        </w:rPr>
        <w:t xml:space="preserve"> </w:t>
      </w:r>
    </w:p>
    <w:p w14:paraId="78AFA091" w14:textId="77777777" w:rsidR="00713100" w:rsidRDefault="00713100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</w:p>
    <w:p w14:paraId="6A165F51" w14:textId="2CBAC52D" w:rsidR="00713100" w:rsidRDefault="00713100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>Real Property</w:t>
      </w:r>
      <w:r w:rsidR="007040CF">
        <w:rPr>
          <w:rFonts w:asciiTheme="majorBidi" w:eastAsia="Times New Roman" w:hAnsiTheme="majorBidi" w:cstheme="majorBidi"/>
          <w:color w:val="3E3E3E"/>
        </w:rPr>
        <w:t xml:space="preserve"> and Easements.</w:t>
      </w:r>
    </w:p>
    <w:p w14:paraId="13E1B812" w14:textId="63036B6B" w:rsidR="0082683B" w:rsidRDefault="005530E5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 xml:space="preserve">The </w:t>
      </w:r>
      <w:proofErr w:type="gramStart"/>
      <w:r>
        <w:rPr>
          <w:rFonts w:asciiTheme="majorBidi" w:eastAsia="Times New Roman" w:hAnsiTheme="majorBidi" w:cstheme="majorBidi"/>
          <w:color w:val="3E3E3E"/>
        </w:rPr>
        <w:t>District</w:t>
      </w:r>
      <w:proofErr w:type="gramEnd"/>
      <w:r w:rsidR="008516DB">
        <w:rPr>
          <w:rFonts w:asciiTheme="majorBidi" w:eastAsia="Times New Roman" w:hAnsiTheme="majorBidi" w:cstheme="majorBidi"/>
          <w:color w:val="3E3E3E"/>
        </w:rPr>
        <w:t xml:space="preserve"> has </w:t>
      </w:r>
      <w:r w:rsidR="001B78C1">
        <w:rPr>
          <w:rFonts w:asciiTheme="majorBidi" w:eastAsia="Times New Roman" w:hAnsiTheme="majorBidi" w:cstheme="majorBidi"/>
          <w:color w:val="3E3E3E"/>
        </w:rPr>
        <w:t xml:space="preserve">numerous </w:t>
      </w:r>
      <w:r w:rsidR="009C0EA6">
        <w:rPr>
          <w:rFonts w:asciiTheme="majorBidi" w:eastAsia="Times New Roman" w:hAnsiTheme="majorBidi" w:cstheme="majorBidi"/>
          <w:color w:val="3E3E3E"/>
        </w:rPr>
        <w:t>pieces of property</w:t>
      </w:r>
      <w:r w:rsidR="00E10629">
        <w:rPr>
          <w:rFonts w:asciiTheme="majorBidi" w:eastAsia="Times New Roman" w:hAnsiTheme="majorBidi" w:cstheme="majorBidi"/>
          <w:color w:val="3E3E3E"/>
        </w:rPr>
        <w:t xml:space="preserve">, including </w:t>
      </w:r>
      <w:r w:rsidR="004C70B0">
        <w:rPr>
          <w:rFonts w:asciiTheme="majorBidi" w:eastAsia="Times New Roman" w:hAnsiTheme="majorBidi" w:cstheme="majorBidi"/>
          <w:color w:val="3E3E3E"/>
        </w:rPr>
        <w:t>fee holdings</w:t>
      </w:r>
      <w:r w:rsidR="009C0EA6">
        <w:rPr>
          <w:rFonts w:asciiTheme="majorBidi" w:eastAsia="Times New Roman" w:hAnsiTheme="majorBidi" w:cstheme="majorBidi"/>
          <w:color w:val="3E3E3E"/>
        </w:rPr>
        <w:t xml:space="preserve"> and </w:t>
      </w:r>
      <w:r w:rsidR="004C70B0">
        <w:rPr>
          <w:rFonts w:asciiTheme="majorBidi" w:eastAsia="Times New Roman" w:hAnsiTheme="majorBidi" w:cstheme="majorBidi"/>
          <w:color w:val="3E3E3E"/>
        </w:rPr>
        <w:t>300 miles of sewer</w:t>
      </w:r>
      <w:r w:rsidR="00312C86">
        <w:rPr>
          <w:rFonts w:asciiTheme="majorBidi" w:eastAsia="Times New Roman" w:hAnsiTheme="majorBidi" w:cstheme="majorBidi"/>
          <w:color w:val="3E3E3E"/>
        </w:rPr>
        <w:t xml:space="preserve">s in </w:t>
      </w:r>
      <w:r w:rsidR="009C0EA6">
        <w:rPr>
          <w:rFonts w:asciiTheme="majorBidi" w:eastAsia="Times New Roman" w:hAnsiTheme="majorBidi" w:cstheme="majorBidi"/>
          <w:color w:val="3E3E3E"/>
        </w:rPr>
        <w:t>easements</w:t>
      </w:r>
      <w:r w:rsidR="00E10629">
        <w:rPr>
          <w:rFonts w:asciiTheme="majorBidi" w:eastAsia="Times New Roman" w:hAnsiTheme="majorBidi" w:cstheme="majorBidi"/>
          <w:color w:val="3E3E3E"/>
        </w:rPr>
        <w:t xml:space="preserve"> </w:t>
      </w:r>
      <w:r w:rsidR="00312C86">
        <w:rPr>
          <w:rFonts w:asciiTheme="majorBidi" w:eastAsia="Times New Roman" w:hAnsiTheme="majorBidi" w:cstheme="majorBidi"/>
          <w:color w:val="3E3E3E"/>
        </w:rPr>
        <w:t>or other reservations.</w:t>
      </w:r>
      <w:r w:rsidR="00805BB4">
        <w:rPr>
          <w:rFonts w:asciiTheme="majorBidi" w:eastAsia="Times New Roman" w:hAnsiTheme="majorBidi" w:cstheme="majorBidi"/>
          <w:color w:val="3E3E3E"/>
        </w:rPr>
        <w:t xml:space="preserve"> </w:t>
      </w:r>
      <w:r w:rsidR="00647C71">
        <w:rPr>
          <w:rFonts w:asciiTheme="majorBidi" w:eastAsia="Times New Roman" w:hAnsiTheme="majorBidi" w:cstheme="majorBidi"/>
          <w:color w:val="3E3E3E"/>
        </w:rPr>
        <w:t xml:space="preserve"> </w:t>
      </w:r>
      <w:r w:rsidR="00890B08">
        <w:rPr>
          <w:rFonts w:asciiTheme="majorBidi" w:eastAsia="Times New Roman" w:hAnsiTheme="majorBidi" w:cstheme="majorBidi"/>
          <w:color w:val="3E3E3E"/>
        </w:rPr>
        <w:t>Legal support is required to p</w:t>
      </w:r>
      <w:r w:rsidR="00805BB4">
        <w:rPr>
          <w:rFonts w:asciiTheme="majorBidi" w:eastAsia="Times New Roman" w:hAnsiTheme="majorBidi" w:cstheme="majorBidi"/>
          <w:color w:val="3E3E3E"/>
        </w:rPr>
        <w:t>rovid</w:t>
      </w:r>
      <w:r w:rsidR="00890B08">
        <w:rPr>
          <w:rFonts w:asciiTheme="majorBidi" w:eastAsia="Times New Roman" w:hAnsiTheme="majorBidi" w:cstheme="majorBidi"/>
          <w:color w:val="3E3E3E"/>
        </w:rPr>
        <w:t>e</w:t>
      </w:r>
      <w:r w:rsidR="00EE063A">
        <w:rPr>
          <w:rFonts w:asciiTheme="majorBidi" w:eastAsia="Times New Roman" w:hAnsiTheme="majorBidi" w:cstheme="majorBidi"/>
          <w:color w:val="3E3E3E"/>
        </w:rPr>
        <w:t xml:space="preserve"> </w:t>
      </w:r>
      <w:r w:rsidR="007F3707">
        <w:rPr>
          <w:rFonts w:asciiTheme="majorBidi" w:eastAsia="Times New Roman" w:hAnsiTheme="majorBidi" w:cstheme="majorBidi"/>
          <w:color w:val="3E3E3E"/>
        </w:rPr>
        <w:t>advi</w:t>
      </w:r>
      <w:r w:rsidR="00856075">
        <w:rPr>
          <w:rFonts w:asciiTheme="majorBidi" w:eastAsia="Times New Roman" w:hAnsiTheme="majorBidi" w:cstheme="majorBidi"/>
          <w:color w:val="3E3E3E"/>
        </w:rPr>
        <w:t>c</w:t>
      </w:r>
      <w:r w:rsidR="007F3707">
        <w:rPr>
          <w:rFonts w:asciiTheme="majorBidi" w:eastAsia="Times New Roman" w:hAnsiTheme="majorBidi" w:cstheme="majorBidi"/>
          <w:color w:val="3E3E3E"/>
        </w:rPr>
        <w:t xml:space="preserve">e to the </w:t>
      </w:r>
      <w:proofErr w:type="gramStart"/>
      <w:r w:rsidR="007F3707">
        <w:rPr>
          <w:rFonts w:asciiTheme="majorBidi" w:eastAsia="Times New Roman" w:hAnsiTheme="majorBidi" w:cstheme="majorBidi"/>
          <w:color w:val="3E3E3E"/>
        </w:rPr>
        <w:t>District</w:t>
      </w:r>
      <w:r w:rsidR="003D6EAE">
        <w:rPr>
          <w:rFonts w:asciiTheme="majorBidi" w:eastAsia="Times New Roman" w:hAnsiTheme="majorBidi" w:cstheme="majorBidi"/>
          <w:color w:val="3E3E3E"/>
        </w:rPr>
        <w:t>’s</w:t>
      </w:r>
      <w:proofErr w:type="gramEnd"/>
      <w:r w:rsidR="003D6EAE">
        <w:rPr>
          <w:rFonts w:asciiTheme="majorBidi" w:eastAsia="Times New Roman" w:hAnsiTheme="majorBidi" w:cstheme="majorBidi"/>
          <w:color w:val="3E3E3E"/>
        </w:rPr>
        <w:t xml:space="preserve"> </w:t>
      </w:r>
      <w:r w:rsidR="009324F7">
        <w:rPr>
          <w:rFonts w:asciiTheme="majorBidi" w:eastAsia="Times New Roman" w:hAnsiTheme="majorBidi" w:cstheme="majorBidi"/>
          <w:color w:val="3E3E3E"/>
        </w:rPr>
        <w:t>right-of-way group</w:t>
      </w:r>
      <w:r w:rsidR="003D6EAE">
        <w:rPr>
          <w:rFonts w:asciiTheme="majorBidi" w:eastAsia="Times New Roman" w:hAnsiTheme="majorBidi" w:cstheme="majorBidi"/>
          <w:color w:val="3E3E3E"/>
        </w:rPr>
        <w:t xml:space="preserve"> and add</w:t>
      </w:r>
      <w:r w:rsidR="002E3CA4">
        <w:rPr>
          <w:rFonts w:asciiTheme="majorBidi" w:eastAsia="Times New Roman" w:hAnsiTheme="majorBidi" w:cstheme="majorBidi"/>
          <w:color w:val="3E3E3E"/>
        </w:rPr>
        <w:t xml:space="preserve">ress </w:t>
      </w:r>
      <w:r w:rsidR="00A15275">
        <w:rPr>
          <w:rFonts w:asciiTheme="majorBidi" w:eastAsia="Times New Roman" w:hAnsiTheme="majorBidi" w:cstheme="majorBidi"/>
          <w:color w:val="3E3E3E"/>
        </w:rPr>
        <w:t xml:space="preserve">numerous </w:t>
      </w:r>
      <w:r w:rsidR="002E3CA4">
        <w:rPr>
          <w:rFonts w:asciiTheme="majorBidi" w:eastAsia="Times New Roman" w:hAnsiTheme="majorBidi" w:cstheme="majorBidi"/>
          <w:color w:val="3E3E3E"/>
        </w:rPr>
        <w:t xml:space="preserve">real property </w:t>
      </w:r>
      <w:r w:rsidR="00856075">
        <w:rPr>
          <w:rFonts w:asciiTheme="majorBidi" w:eastAsia="Times New Roman" w:hAnsiTheme="majorBidi" w:cstheme="majorBidi"/>
          <w:color w:val="3E3E3E"/>
        </w:rPr>
        <w:t>issues</w:t>
      </w:r>
      <w:r w:rsidR="00680B89">
        <w:rPr>
          <w:rFonts w:asciiTheme="majorBidi" w:eastAsia="Times New Roman" w:hAnsiTheme="majorBidi" w:cstheme="majorBidi"/>
          <w:color w:val="3E3E3E"/>
        </w:rPr>
        <w:t>.</w:t>
      </w:r>
    </w:p>
    <w:p w14:paraId="30C491EF" w14:textId="77777777" w:rsidR="00E83CDA" w:rsidRDefault="00E83CDA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</w:p>
    <w:p w14:paraId="4D19CA70" w14:textId="468FF5B7" w:rsidR="00E83CDA" w:rsidRDefault="00E83CDA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>Rates, Fees</w:t>
      </w:r>
      <w:r w:rsidR="00647C71">
        <w:rPr>
          <w:rFonts w:asciiTheme="majorBidi" w:eastAsia="Times New Roman" w:hAnsiTheme="majorBidi" w:cstheme="majorBidi"/>
          <w:color w:val="3E3E3E"/>
        </w:rPr>
        <w:t>,</w:t>
      </w:r>
      <w:r>
        <w:rPr>
          <w:rFonts w:asciiTheme="majorBidi" w:eastAsia="Times New Roman" w:hAnsiTheme="majorBidi" w:cstheme="majorBidi"/>
          <w:color w:val="3E3E3E"/>
        </w:rPr>
        <w:t xml:space="preserve"> and Charges.</w:t>
      </w:r>
    </w:p>
    <w:p w14:paraId="2C9B6F41" w14:textId="7FB9D78C" w:rsidR="00B95A44" w:rsidRDefault="004E586A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>Basic public agency</w:t>
      </w:r>
      <w:r w:rsidR="00017F9D">
        <w:rPr>
          <w:rFonts w:asciiTheme="majorBidi" w:eastAsia="Times New Roman" w:hAnsiTheme="majorBidi" w:cstheme="majorBidi"/>
          <w:color w:val="3E3E3E"/>
        </w:rPr>
        <w:t xml:space="preserve"> </w:t>
      </w:r>
      <w:r w:rsidR="00A7247D">
        <w:rPr>
          <w:rFonts w:asciiTheme="majorBidi" w:eastAsia="Times New Roman" w:hAnsiTheme="majorBidi" w:cstheme="majorBidi"/>
          <w:color w:val="3E3E3E"/>
        </w:rPr>
        <w:t xml:space="preserve">law </w:t>
      </w:r>
      <w:r w:rsidR="00017F9D">
        <w:rPr>
          <w:rFonts w:asciiTheme="majorBidi" w:eastAsia="Times New Roman" w:hAnsiTheme="majorBidi" w:cstheme="majorBidi"/>
          <w:color w:val="3E3E3E"/>
        </w:rPr>
        <w:t>concerning the setting of fees and cha</w:t>
      </w:r>
      <w:r w:rsidR="00A7247D">
        <w:rPr>
          <w:rFonts w:asciiTheme="majorBidi" w:eastAsia="Times New Roman" w:hAnsiTheme="majorBidi" w:cstheme="majorBidi"/>
          <w:color w:val="3E3E3E"/>
        </w:rPr>
        <w:t>rges</w:t>
      </w:r>
      <w:r w:rsidR="007F6B61">
        <w:rPr>
          <w:rFonts w:asciiTheme="majorBidi" w:eastAsia="Times New Roman" w:hAnsiTheme="majorBidi" w:cstheme="majorBidi"/>
          <w:color w:val="3E3E3E"/>
        </w:rPr>
        <w:t xml:space="preserve">, including </w:t>
      </w:r>
      <w:r w:rsidR="00ED166A">
        <w:rPr>
          <w:rFonts w:asciiTheme="majorBidi" w:eastAsia="Times New Roman" w:hAnsiTheme="majorBidi" w:cstheme="majorBidi"/>
          <w:color w:val="3E3E3E"/>
        </w:rPr>
        <w:t xml:space="preserve">the application of Proposition 218 and other </w:t>
      </w:r>
      <w:r w:rsidR="003C1CD0">
        <w:rPr>
          <w:rFonts w:asciiTheme="majorBidi" w:eastAsia="Times New Roman" w:hAnsiTheme="majorBidi" w:cstheme="majorBidi"/>
          <w:color w:val="3E3E3E"/>
        </w:rPr>
        <w:t>li</w:t>
      </w:r>
      <w:r w:rsidR="00385AEB">
        <w:rPr>
          <w:rFonts w:asciiTheme="majorBidi" w:eastAsia="Times New Roman" w:hAnsiTheme="majorBidi" w:cstheme="majorBidi"/>
          <w:color w:val="3E3E3E"/>
        </w:rPr>
        <w:t>mitations</w:t>
      </w:r>
      <w:r w:rsidR="00F2749D">
        <w:rPr>
          <w:rFonts w:asciiTheme="majorBidi" w:eastAsia="Times New Roman" w:hAnsiTheme="majorBidi" w:cstheme="majorBidi"/>
          <w:color w:val="3E3E3E"/>
        </w:rPr>
        <w:t xml:space="preserve">, is fundamental to the </w:t>
      </w:r>
      <w:proofErr w:type="gramStart"/>
      <w:r w:rsidR="00E7331E">
        <w:rPr>
          <w:rFonts w:asciiTheme="majorBidi" w:eastAsia="Times New Roman" w:hAnsiTheme="majorBidi" w:cstheme="majorBidi"/>
          <w:color w:val="3E3E3E"/>
        </w:rPr>
        <w:t>District’s</w:t>
      </w:r>
      <w:proofErr w:type="gramEnd"/>
      <w:r w:rsidR="00F2749D">
        <w:rPr>
          <w:rFonts w:asciiTheme="majorBidi" w:eastAsia="Times New Roman" w:hAnsiTheme="majorBidi" w:cstheme="majorBidi"/>
          <w:color w:val="3E3E3E"/>
        </w:rPr>
        <w:t xml:space="preserve"> operation</w:t>
      </w:r>
      <w:r w:rsidR="00782FAE">
        <w:rPr>
          <w:rFonts w:asciiTheme="majorBidi" w:eastAsia="Times New Roman" w:hAnsiTheme="majorBidi" w:cstheme="majorBidi"/>
          <w:color w:val="3E3E3E"/>
        </w:rPr>
        <w:t xml:space="preserve">. </w:t>
      </w:r>
      <w:r w:rsidR="00647C71">
        <w:rPr>
          <w:rFonts w:asciiTheme="majorBidi" w:eastAsia="Times New Roman" w:hAnsiTheme="majorBidi" w:cstheme="majorBidi"/>
          <w:color w:val="3E3E3E"/>
        </w:rPr>
        <w:t xml:space="preserve"> </w:t>
      </w:r>
      <w:r w:rsidR="00782FAE">
        <w:rPr>
          <w:rFonts w:asciiTheme="majorBidi" w:eastAsia="Times New Roman" w:hAnsiTheme="majorBidi" w:cstheme="majorBidi"/>
          <w:color w:val="3E3E3E"/>
        </w:rPr>
        <w:t xml:space="preserve">Setting </w:t>
      </w:r>
      <w:r w:rsidR="00B44A14">
        <w:rPr>
          <w:rFonts w:asciiTheme="majorBidi" w:eastAsia="Times New Roman" w:hAnsiTheme="majorBidi" w:cstheme="majorBidi"/>
          <w:color w:val="3E3E3E"/>
        </w:rPr>
        <w:t>its</w:t>
      </w:r>
      <w:r w:rsidR="001F6EBB">
        <w:rPr>
          <w:rFonts w:asciiTheme="majorBidi" w:eastAsia="Times New Roman" w:hAnsiTheme="majorBidi" w:cstheme="majorBidi"/>
          <w:color w:val="3E3E3E"/>
        </w:rPr>
        <w:t xml:space="preserve"> sewer service</w:t>
      </w:r>
      <w:r w:rsidR="00E618A3">
        <w:rPr>
          <w:rFonts w:asciiTheme="majorBidi" w:eastAsia="Times New Roman" w:hAnsiTheme="majorBidi" w:cstheme="majorBidi"/>
          <w:color w:val="3E3E3E"/>
        </w:rPr>
        <w:t xml:space="preserve"> and capacity</w:t>
      </w:r>
      <w:r w:rsidR="00D9345C">
        <w:rPr>
          <w:rFonts w:asciiTheme="majorBidi" w:eastAsia="Times New Roman" w:hAnsiTheme="majorBidi" w:cstheme="majorBidi"/>
          <w:color w:val="3E3E3E"/>
        </w:rPr>
        <w:t xml:space="preserve"> </w:t>
      </w:r>
      <w:r w:rsidR="00E618A3">
        <w:rPr>
          <w:rFonts w:asciiTheme="majorBidi" w:eastAsia="Times New Roman" w:hAnsiTheme="majorBidi" w:cstheme="majorBidi"/>
          <w:color w:val="3E3E3E"/>
        </w:rPr>
        <w:t xml:space="preserve">fees </w:t>
      </w:r>
      <w:r w:rsidR="00C879A3">
        <w:rPr>
          <w:rFonts w:asciiTheme="majorBidi" w:eastAsia="Times New Roman" w:hAnsiTheme="majorBidi" w:cstheme="majorBidi"/>
          <w:color w:val="3E3E3E"/>
        </w:rPr>
        <w:t>provides the basis for most of its revenues.</w:t>
      </w:r>
    </w:p>
    <w:p w14:paraId="6378444C" w14:textId="77777777" w:rsidR="00B95A44" w:rsidRDefault="00B95A44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</w:p>
    <w:p w14:paraId="0DA3815D" w14:textId="31C8ADB6" w:rsidR="00666C52" w:rsidRDefault="001E59ED" w:rsidP="00113E4E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color w:val="3E3E3E"/>
        </w:rPr>
      </w:pPr>
      <w:r>
        <w:rPr>
          <w:rFonts w:asciiTheme="majorBidi" w:eastAsia="Times New Roman" w:hAnsiTheme="majorBidi" w:cstheme="majorBidi"/>
          <w:color w:val="3E3E3E"/>
        </w:rPr>
        <w:t>Supervision of</w:t>
      </w:r>
      <w:r w:rsidR="00666C52">
        <w:rPr>
          <w:rFonts w:asciiTheme="majorBidi" w:eastAsia="Times New Roman" w:hAnsiTheme="majorBidi" w:cstheme="majorBidi"/>
          <w:color w:val="3E3E3E"/>
        </w:rPr>
        <w:t xml:space="preserve"> Litigation</w:t>
      </w:r>
      <w:r>
        <w:rPr>
          <w:rFonts w:asciiTheme="majorBidi" w:eastAsia="Times New Roman" w:hAnsiTheme="majorBidi" w:cstheme="majorBidi"/>
          <w:color w:val="3E3E3E"/>
        </w:rPr>
        <w:t xml:space="preserve"> and Risk Management</w:t>
      </w:r>
      <w:r w:rsidR="00666C52">
        <w:rPr>
          <w:rFonts w:asciiTheme="majorBidi" w:eastAsia="Times New Roman" w:hAnsiTheme="majorBidi" w:cstheme="majorBidi"/>
          <w:color w:val="3E3E3E"/>
        </w:rPr>
        <w:t>.</w:t>
      </w:r>
    </w:p>
    <w:p w14:paraId="14509221" w14:textId="18D64548" w:rsidR="00531B79" w:rsidRPr="004148D0" w:rsidRDefault="00DF7978" w:rsidP="001D76C5">
      <w:pPr>
        <w:tabs>
          <w:tab w:val="left" w:pos="450"/>
          <w:tab w:val="left" w:pos="720"/>
          <w:tab w:val="left" w:pos="900"/>
          <w:tab w:val="left" w:pos="990"/>
        </w:tabs>
        <w:ind w:left="360"/>
        <w:jc w:val="both"/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</w:pPr>
      <w:r>
        <w:rPr>
          <w:rFonts w:asciiTheme="majorBidi" w:eastAsia="Times New Roman" w:hAnsiTheme="majorBidi" w:cstheme="majorBidi"/>
          <w:color w:val="3E3E3E"/>
        </w:rPr>
        <w:t xml:space="preserve">The District Counsel </w:t>
      </w:r>
      <w:r w:rsidR="00715721">
        <w:rPr>
          <w:rFonts w:asciiTheme="majorBidi" w:eastAsia="Times New Roman" w:hAnsiTheme="majorBidi" w:cstheme="majorBidi"/>
          <w:color w:val="3E3E3E"/>
        </w:rPr>
        <w:t>ha</w:t>
      </w:r>
      <w:r w:rsidR="00F45571">
        <w:rPr>
          <w:rFonts w:asciiTheme="majorBidi" w:eastAsia="Times New Roman" w:hAnsiTheme="majorBidi" w:cstheme="majorBidi"/>
          <w:color w:val="3E3E3E"/>
        </w:rPr>
        <w:t xml:space="preserve">s the </w:t>
      </w:r>
      <w:r w:rsidR="00715721">
        <w:rPr>
          <w:rFonts w:asciiTheme="majorBidi" w:eastAsia="Times New Roman" w:hAnsiTheme="majorBidi" w:cstheme="majorBidi"/>
          <w:color w:val="3E3E3E"/>
        </w:rPr>
        <w:t>responsibility for</w:t>
      </w:r>
      <w:r w:rsidR="00DC41EE">
        <w:rPr>
          <w:rFonts w:asciiTheme="majorBidi" w:eastAsia="Times New Roman" w:hAnsiTheme="majorBidi" w:cstheme="majorBidi"/>
          <w:color w:val="3E3E3E"/>
        </w:rPr>
        <w:t xml:space="preserve"> </w:t>
      </w:r>
      <w:r w:rsidR="00715721">
        <w:rPr>
          <w:rFonts w:asciiTheme="majorBidi" w:eastAsia="Times New Roman" w:hAnsiTheme="majorBidi" w:cstheme="majorBidi"/>
          <w:color w:val="3E3E3E"/>
        </w:rPr>
        <w:t xml:space="preserve">supervising </w:t>
      </w:r>
      <w:r w:rsidR="00252F53">
        <w:rPr>
          <w:rFonts w:asciiTheme="majorBidi" w:eastAsia="Times New Roman" w:hAnsiTheme="majorBidi" w:cstheme="majorBidi"/>
          <w:color w:val="3E3E3E"/>
        </w:rPr>
        <w:t xml:space="preserve">all </w:t>
      </w:r>
      <w:r w:rsidR="00566059">
        <w:rPr>
          <w:rFonts w:asciiTheme="majorBidi" w:eastAsia="Times New Roman" w:hAnsiTheme="majorBidi" w:cstheme="majorBidi"/>
          <w:color w:val="3E3E3E"/>
        </w:rPr>
        <w:t xml:space="preserve">District </w:t>
      </w:r>
      <w:r w:rsidR="00252F53">
        <w:rPr>
          <w:rFonts w:asciiTheme="majorBidi" w:eastAsia="Times New Roman" w:hAnsiTheme="majorBidi" w:cstheme="majorBidi"/>
          <w:color w:val="3E3E3E"/>
        </w:rPr>
        <w:t>litigation</w:t>
      </w:r>
      <w:r w:rsidR="008924F6">
        <w:rPr>
          <w:rFonts w:asciiTheme="majorBidi" w:eastAsia="Times New Roman" w:hAnsiTheme="majorBidi" w:cstheme="majorBidi"/>
          <w:color w:val="3E3E3E"/>
        </w:rPr>
        <w:t xml:space="preserve"> and keeping the General Manager and </w:t>
      </w:r>
      <w:r w:rsidR="00DC41EE">
        <w:rPr>
          <w:rFonts w:asciiTheme="majorBidi" w:eastAsia="Times New Roman" w:hAnsiTheme="majorBidi" w:cstheme="majorBidi"/>
          <w:color w:val="3E3E3E"/>
        </w:rPr>
        <w:t>the Board well informed</w:t>
      </w:r>
      <w:r w:rsidR="00D67B95">
        <w:rPr>
          <w:rFonts w:asciiTheme="majorBidi" w:eastAsia="Times New Roman" w:hAnsiTheme="majorBidi" w:cstheme="majorBidi"/>
          <w:color w:val="3E3E3E"/>
        </w:rPr>
        <w:t>.</w:t>
      </w:r>
      <w:r w:rsidR="00DC41EE">
        <w:rPr>
          <w:rFonts w:asciiTheme="majorBidi" w:eastAsia="Times New Roman" w:hAnsiTheme="majorBidi" w:cstheme="majorBidi"/>
          <w:color w:val="3E3E3E"/>
        </w:rPr>
        <w:t xml:space="preserve"> </w:t>
      </w:r>
      <w:r w:rsidR="00363BAF">
        <w:rPr>
          <w:rFonts w:asciiTheme="majorBidi" w:eastAsia="Times New Roman" w:hAnsiTheme="majorBidi" w:cstheme="majorBidi"/>
          <w:color w:val="3E3E3E"/>
        </w:rPr>
        <w:t xml:space="preserve"> </w:t>
      </w:r>
      <w:r w:rsidR="00975842">
        <w:rPr>
          <w:rFonts w:asciiTheme="majorBidi" w:eastAsia="Times New Roman" w:hAnsiTheme="majorBidi" w:cstheme="majorBidi"/>
          <w:color w:val="3E3E3E"/>
        </w:rPr>
        <w:t xml:space="preserve">Litigation may be assigned to the </w:t>
      </w:r>
      <w:r w:rsidR="00A97FE2">
        <w:rPr>
          <w:rFonts w:asciiTheme="majorBidi" w:eastAsia="Times New Roman" w:hAnsiTheme="majorBidi" w:cstheme="majorBidi"/>
          <w:color w:val="3E3E3E"/>
        </w:rPr>
        <w:t xml:space="preserve">Counsel’s </w:t>
      </w:r>
      <w:r w:rsidR="00C02B38">
        <w:rPr>
          <w:rFonts w:asciiTheme="majorBidi" w:eastAsia="Times New Roman" w:hAnsiTheme="majorBidi" w:cstheme="majorBidi"/>
          <w:color w:val="3E3E3E"/>
        </w:rPr>
        <w:t>f</w:t>
      </w:r>
      <w:r w:rsidR="00A97FE2">
        <w:rPr>
          <w:rFonts w:asciiTheme="majorBidi" w:eastAsia="Times New Roman" w:hAnsiTheme="majorBidi" w:cstheme="majorBidi"/>
          <w:color w:val="3E3E3E"/>
        </w:rPr>
        <w:t>irm, alth</w:t>
      </w:r>
      <w:r w:rsidR="00FC7C31">
        <w:rPr>
          <w:rFonts w:asciiTheme="majorBidi" w:eastAsia="Times New Roman" w:hAnsiTheme="majorBidi" w:cstheme="majorBidi"/>
          <w:color w:val="3E3E3E"/>
        </w:rPr>
        <w:t>ough litigation may also be assigned elsewhere</w:t>
      </w:r>
      <w:r w:rsidR="001E4DD0">
        <w:rPr>
          <w:rFonts w:asciiTheme="majorBidi" w:eastAsia="Times New Roman" w:hAnsiTheme="majorBidi" w:cstheme="majorBidi"/>
          <w:color w:val="3E3E3E"/>
        </w:rPr>
        <w:t>.</w:t>
      </w:r>
      <w:r w:rsidR="00252F53">
        <w:rPr>
          <w:rFonts w:asciiTheme="majorBidi" w:eastAsia="Times New Roman" w:hAnsiTheme="majorBidi" w:cstheme="majorBidi"/>
          <w:color w:val="3E3E3E"/>
        </w:rPr>
        <w:t xml:space="preserve"> </w:t>
      </w:r>
      <w:r w:rsidR="00363BAF">
        <w:rPr>
          <w:rFonts w:asciiTheme="majorBidi" w:eastAsia="Times New Roman" w:hAnsiTheme="majorBidi" w:cstheme="majorBidi"/>
          <w:color w:val="3E3E3E"/>
        </w:rPr>
        <w:t xml:space="preserve"> </w:t>
      </w:r>
      <w:r w:rsidR="001E4DD0">
        <w:rPr>
          <w:rFonts w:asciiTheme="majorBidi" w:eastAsia="Times New Roman" w:hAnsiTheme="majorBidi" w:cstheme="majorBidi"/>
          <w:color w:val="3E3E3E"/>
        </w:rPr>
        <w:t xml:space="preserve">Coordination with </w:t>
      </w:r>
      <w:r w:rsidR="003F40B7">
        <w:rPr>
          <w:rFonts w:asciiTheme="majorBidi" w:eastAsia="Times New Roman" w:hAnsiTheme="majorBidi" w:cstheme="majorBidi"/>
          <w:color w:val="3E3E3E"/>
        </w:rPr>
        <w:t xml:space="preserve">the </w:t>
      </w:r>
      <w:r w:rsidR="002D17C9">
        <w:rPr>
          <w:rFonts w:asciiTheme="majorBidi" w:eastAsia="Times New Roman" w:hAnsiTheme="majorBidi" w:cstheme="majorBidi"/>
          <w:color w:val="3E3E3E"/>
        </w:rPr>
        <w:t>District</w:t>
      </w:r>
      <w:r w:rsidR="003F40B7">
        <w:rPr>
          <w:rFonts w:asciiTheme="majorBidi" w:eastAsia="Times New Roman" w:hAnsiTheme="majorBidi" w:cstheme="majorBidi"/>
          <w:color w:val="3E3E3E"/>
        </w:rPr>
        <w:t xml:space="preserve">’s Risk </w:t>
      </w:r>
      <w:r w:rsidR="00363BAF">
        <w:rPr>
          <w:rFonts w:asciiTheme="majorBidi" w:eastAsia="Times New Roman" w:hAnsiTheme="majorBidi" w:cstheme="majorBidi"/>
          <w:color w:val="3E3E3E"/>
        </w:rPr>
        <w:t>M</w:t>
      </w:r>
      <w:r w:rsidR="003F40B7">
        <w:rPr>
          <w:rFonts w:asciiTheme="majorBidi" w:eastAsia="Times New Roman" w:hAnsiTheme="majorBidi" w:cstheme="majorBidi"/>
          <w:color w:val="3E3E3E"/>
        </w:rPr>
        <w:t>anage</w:t>
      </w:r>
      <w:r w:rsidR="00363BAF">
        <w:rPr>
          <w:rFonts w:asciiTheme="majorBidi" w:eastAsia="Times New Roman" w:hAnsiTheme="majorBidi" w:cstheme="majorBidi"/>
          <w:color w:val="3E3E3E"/>
        </w:rPr>
        <w:t>ment Administrato</w:t>
      </w:r>
      <w:r w:rsidR="003F40B7">
        <w:rPr>
          <w:rFonts w:asciiTheme="majorBidi" w:eastAsia="Times New Roman" w:hAnsiTheme="majorBidi" w:cstheme="majorBidi"/>
          <w:color w:val="3E3E3E"/>
        </w:rPr>
        <w:t>r is required.</w:t>
      </w:r>
    </w:p>
    <w:p w14:paraId="4CA4989B" w14:textId="7FE22BBC" w:rsidR="003453A1" w:rsidRPr="00232A16" w:rsidRDefault="00BC7383" w:rsidP="00232A16">
      <w:pPr>
        <w:pStyle w:val="ListParagraph"/>
        <w:numPr>
          <w:ilvl w:val="0"/>
          <w:numId w:val="13"/>
        </w:numPr>
        <w:tabs>
          <w:tab w:val="left" w:pos="450"/>
          <w:tab w:val="left" w:pos="720"/>
          <w:tab w:val="left" w:pos="900"/>
          <w:tab w:val="left" w:pos="990"/>
        </w:tabs>
        <w:ind w:hanging="1080"/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</w:pPr>
      <w:r w:rsidRPr="00232A16"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lastRenderedPageBreak/>
        <w:t>Proposal Re</w:t>
      </w:r>
      <w:r w:rsidR="00737232" w:rsidRPr="00232A16"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t>quirements</w:t>
      </w:r>
    </w:p>
    <w:p w14:paraId="71DCA122" w14:textId="381E945B" w:rsidR="00D0389E" w:rsidRPr="00DF4B01" w:rsidRDefault="00D0389E" w:rsidP="001D233C">
      <w:pPr>
        <w:tabs>
          <w:tab w:val="left" w:pos="1260"/>
        </w:tabs>
        <w:rPr>
          <w:rFonts w:ascii="Times New Roman" w:eastAsia="Times New Roman" w:hAnsi="Times New Roman" w:cs="Times New Roman"/>
          <w:color w:val="3E3E3E"/>
        </w:rPr>
      </w:pPr>
    </w:p>
    <w:p w14:paraId="2E1D3763" w14:textId="77777777" w:rsidR="006C6524" w:rsidRPr="00BC624D" w:rsidRDefault="009A13F6" w:rsidP="001D233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Description of the</w:t>
      </w:r>
      <w:r w:rsidR="00054B39" w:rsidRPr="00BC624D">
        <w:rPr>
          <w:rFonts w:ascii="Times New Roman" w:hAnsi="Times New Roman" w:cs="Times New Roman"/>
        </w:rPr>
        <w:t xml:space="preserve"> service model that is recommended for this role.</w:t>
      </w:r>
    </w:p>
    <w:p w14:paraId="01753917" w14:textId="77777777" w:rsidR="006C6524" w:rsidRPr="00BC624D" w:rsidRDefault="00D0389E" w:rsidP="001D233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Designation of the principal attorney that will serve as the District Counsel.</w:t>
      </w:r>
    </w:p>
    <w:p w14:paraId="6F69B481" w14:textId="634DB53B" w:rsidR="00C90AFD" w:rsidRDefault="00D0389E" w:rsidP="003049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22A23">
        <w:rPr>
          <w:rFonts w:ascii="Times New Roman" w:hAnsi="Times New Roman" w:cs="Times New Roman"/>
        </w:rPr>
        <w:t xml:space="preserve">Identification of the primary backup attorney(s) that would serve as the principal’s designated representative in providing additional legal support to the </w:t>
      </w:r>
      <w:proofErr w:type="gramStart"/>
      <w:r w:rsidR="002C4582">
        <w:rPr>
          <w:rFonts w:ascii="Times New Roman" w:hAnsi="Times New Roman" w:cs="Times New Roman"/>
        </w:rPr>
        <w:t>D</w:t>
      </w:r>
      <w:r w:rsidR="00A12C5E" w:rsidRPr="00A22A23">
        <w:rPr>
          <w:rFonts w:ascii="Times New Roman" w:hAnsi="Times New Roman" w:cs="Times New Roman"/>
        </w:rPr>
        <w:t>istrict</w:t>
      </w:r>
      <w:proofErr w:type="gramEnd"/>
      <w:r w:rsidRPr="00A22A23">
        <w:rPr>
          <w:rFonts w:ascii="Times New Roman" w:hAnsi="Times New Roman" w:cs="Times New Roman"/>
        </w:rPr>
        <w:t>.</w:t>
      </w:r>
      <w:r w:rsidR="009B3898" w:rsidRPr="00A22A23">
        <w:rPr>
          <w:rFonts w:ascii="Times New Roman" w:hAnsi="Times New Roman" w:cs="Times New Roman"/>
        </w:rPr>
        <w:t xml:space="preserve"> </w:t>
      </w:r>
      <w:r w:rsidR="002C4582">
        <w:rPr>
          <w:rFonts w:ascii="Times New Roman" w:hAnsi="Times New Roman" w:cs="Times New Roman"/>
        </w:rPr>
        <w:t xml:space="preserve"> </w:t>
      </w:r>
      <w:r w:rsidR="009B3898" w:rsidRPr="00A22A23">
        <w:rPr>
          <w:rFonts w:ascii="Times New Roman" w:hAnsi="Times New Roman" w:cs="Times New Roman"/>
        </w:rPr>
        <w:t xml:space="preserve">If </w:t>
      </w:r>
      <w:r w:rsidR="002C4582">
        <w:rPr>
          <w:rFonts w:ascii="Times New Roman" w:hAnsi="Times New Roman" w:cs="Times New Roman"/>
        </w:rPr>
        <w:t xml:space="preserve">a </w:t>
      </w:r>
      <w:r w:rsidR="009B3898" w:rsidRPr="00A22A23">
        <w:rPr>
          <w:rFonts w:ascii="Times New Roman" w:hAnsi="Times New Roman" w:cs="Times New Roman"/>
        </w:rPr>
        <w:t xml:space="preserve">sole practitioner </w:t>
      </w:r>
      <w:r w:rsidR="00C934D8" w:rsidRPr="00A22A23">
        <w:rPr>
          <w:rFonts w:ascii="Times New Roman" w:hAnsi="Times New Roman" w:cs="Times New Roman"/>
        </w:rPr>
        <w:t xml:space="preserve">or small firm is applying, a </w:t>
      </w:r>
      <w:r w:rsidR="00447E93">
        <w:rPr>
          <w:rFonts w:ascii="Times New Roman" w:hAnsi="Times New Roman" w:cs="Times New Roman"/>
        </w:rPr>
        <w:t xml:space="preserve">detailed </w:t>
      </w:r>
      <w:r w:rsidR="00C934D8" w:rsidRPr="00A22A23">
        <w:rPr>
          <w:rFonts w:ascii="Times New Roman" w:hAnsi="Times New Roman" w:cs="Times New Roman"/>
        </w:rPr>
        <w:t>description of</w:t>
      </w:r>
      <w:r w:rsidR="009D2DCE" w:rsidRPr="00A22A23">
        <w:rPr>
          <w:rFonts w:ascii="Times New Roman" w:hAnsi="Times New Roman" w:cs="Times New Roman"/>
        </w:rPr>
        <w:t xml:space="preserve"> proposed backup and support </w:t>
      </w:r>
      <w:r w:rsidR="00447E93">
        <w:rPr>
          <w:rFonts w:ascii="Times New Roman" w:hAnsi="Times New Roman" w:cs="Times New Roman"/>
        </w:rPr>
        <w:t>approach.</w:t>
      </w:r>
      <w:r w:rsidR="00C90AFD">
        <w:rPr>
          <w:rFonts w:ascii="Times New Roman" w:hAnsi="Times New Roman" w:cs="Times New Roman"/>
        </w:rPr>
        <w:t xml:space="preserve"> </w:t>
      </w:r>
    </w:p>
    <w:p w14:paraId="2D649CB1" w14:textId="372E84C8" w:rsidR="006C6524" w:rsidRPr="00A22A23" w:rsidRDefault="00054B39" w:rsidP="003049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22A23">
        <w:rPr>
          <w:rFonts w:ascii="Times New Roman" w:hAnsi="Times New Roman" w:cs="Times New Roman"/>
        </w:rPr>
        <w:t xml:space="preserve">Profiles/resumes for all “team” members including the principal, designated backup </w:t>
      </w:r>
      <w:r w:rsidR="00E86FA9" w:rsidRPr="00A22A23">
        <w:rPr>
          <w:rFonts w:ascii="Times New Roman" w:hAnsi="Times New Roman" w:cs="Times New Roman"/>
        </w:rPr>
        <w:t>attorneys</w:t>
      </w:r>
      <w:r w:rsidRPr="00A22A23">
        <w:rPr>
          <w:rFonts w:ascii="Times New Roman" w:hAnsi="Times New Roman" w:cs="Times New Roman"/>
        </w:rPr>
        <w:t>, and any other potential law firm</w:t>
      </w:r>
      <w:r w:rsidR="00EA1459">
        <w:rPr>
          <w:rFonts w:ascii="Times New Roman" w:hAnsi="Times New Roman" w:cs="Times New Roman"/>
        </w:rPr>
        <w:t>s or fi</w:t>
      </w:r>
      <w:r w:rsidR="007300A5">
        <w:rPr>
          <w:rFonts w:ascii="Times New Roman" w:hAnsi="Times New Roman" w:cs="Times New Roman"/>
        </w:rPr>
        <w:t xml:space="preserve">rm </w:t>
      </w:r>
      <w:r w:rsidRPr="00A22A23">
        <w:rPr>
          <w:rFonts w:ascii="Times New Roman" w:hAnsi="Times New Roman" w:cs="Times New Roman"/>
        </w:rPr>
        <w:t xml:space="preserve">members that would </w:t>
      </w:r>
      <w:r w:rsidR="00AD2621">
        <w:rPr>
          <w:rFonts w:ascii="Times New Roman" w:hAnsi="Times New Roman" w:cs="Times New Roman"/>
        </w:rPr>
        <w:t xml:space="preserve">potentially </w:t>
      </w:r>
      <w:r w:rsidRPr="00A22A23">
        <w:rPr>
          <w:rFonts w:ascii="Times New Roman" w:hAnsi="Times New Roman" w:cs="Times New Roman"/>
        </w:rPr>
        <w:t xml:space="preserve">regularly interact with the </w:t>
      </w:r>
      <w:proofErr w:type="gramStart"/>
      <w:r w:rsidR="007300A5">
        <w:rPr>
          <w:rFonts w:ascii="Times New Roman" w:hAnsi="Times New Roman" w:cs="Times New Roman"/>
        </w:rPr>
        <w:t>D</w:t>
      </w:r>
      <w:r w:rsidRPr="00A22A23">
        <w:rPr>
          <w:rFonts w:ascii="Times New Roman" w:hAnsi="Times New Roman" w:cs="Times New Roman"/>
        </w:rPr>
        <w:t>istrict</w:t>
      </w:r>
      <w:proofErr w:type="gramEnd"/>
      <w:r w:rsidRPr="00A22A23">
        <w:rPr>
          <w:rFonts w:ascii="Times New Roman" w:hAnsi="Times New Roman" w:cs="Times New Roman"/>
        </w:rPr>
        <w:t>.</w:t>
      </w:r>
    </w:p>
    <w:p w14:paraId="18149806" w14:textId="79D41ED3" w:rsidR="006C6524" w:rsidRPr="00BC624D" w:rsidRDefault="00CE2D3F" w:rsidP="001D233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Team members</w:t>
      </w:r>
      <w:r w:rsidR="001D233C" w:rsidRPr="00BC624D">
        <w:rPr>
          <w:rFonts w:ascii="Times New Roman" w:hAnsi="Times New Roman" w:cs="Times New Roman"/>
        </w:rPr>
        <w:t>’</w:t>
      </w:r>
      <w:r w:rsidRPr="00BC624D">
        <w:rPr>
          <w:rFonts w:ascii="Times New Roman" w:hAnsi="Times New Roman" w:cs="Times New Roman"/>
        </w:rPr>
        <w:t xml:space="preserve"> experience with </w:t>
      </w:r>
      <w:r w:rsidR="0079364C">
        <w:rPr>
          <w:rFonts w:ascii="Times New Roman" w:hAnsi="Times New Roman" w:cs="Times New Roman"/>
        </w:rPr>
        <w:t xml:space="preserve">public law, </w:t>
      </w:r>
      <w:r w:rsidRPr="00BC624D">
        <w:rPr>
          <w:rFonts w:ascii="Times New Roman" w:hAnsi="Times New Roman" w:cs="Times New Roman"/>
        </w:rPr>
        <w:t>water/wastewater utilities, major public works construction/</w:t>
      </w:r>
      <w:r w:rsidR="002C4582">
        <w:rPr>
          <w:rFonts w:ascii="Times New Roman" w:hAnsi="Times New Roman" w:cs="Times New Roman"/>
        </w:rPr>
        <w:t>Capital Improvement Program</w:t>
      </w:r>
      <w:r w:rsidRPr="00BC624D">
        <w:rPr>
          <w:rFonts w:ascii="Times New Roman" w:hAnsi="Times New Roman" w:cs="Times New Roman"/>
        </w:rPr>
        <w:t xml:space="preserve"> oversight, and litigation</w:t>
      </w:r>
      <w:r w:rsidR="0079364C">
        <w:rPr>
          <w:rFonts w:ascii="Times New Roman" w:hAnsi="Times New Roman" w:cs="Times New Roman"/>
        </w:rPr>
        <w:t xml:space="preserve"> </w:t>
      </w:r>
      <w:r w:rsidR="00F46DDB">
        <w:rPr>
          <w:rFonts w:ascii="Times New Roman" w:hAnsi="Times New Roman" w:cs="Times New Roman"/>
        </w:rPr>
        <w:t xml:space="preserve">experience or litigation </w:t>
      </w:r>
      <w:r w:rsidRPr="00BC624D">
        <w:rPr>
          <w:rFonts w:ascii="Times New Roman" w:hAnsi="Times New Roman" w:cs="Times New Roman"/>
        </w:rPr>
        <w:t>oversight</w:t>
      </w:r>
      <w:r w:rsidR="006C6524" w:rsidRPr="00BC624D">
        <w:rPr>
          <w:rFonts w:ascii="Times New Roman" w:hAnsi="Times New Roman" w:cs="Times New Roman"/>
        </w:rPr>
        <w:t>.</w:t>
      </w:r>
    </w:p>
    <w:p w14:paraId="0912940B" w14:textId="77777777" w:rsidR="006C6524" w:rsidRPr="00BC624D" w:rsidRDefault="00601FC9" w:rsidP="001D233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A reference list containing at least three reference contacts.</w:t>
      </w:r>
    </w:p>
    <w:p w14:paraId="7625338D" w14:textId="59AF890D" w:rsidR="006C6524" w:rsidRPr="00BC624D" w:rsidRDefault="00601FC9" w:rsidP="001D233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>A listing of similar</w:t>
      </w:r>
      <w:r w:rsidR="002C4582">
        <w:rPr>
          <w:rFonts w:ascii="Times New Roman" w:hAnsi="Times New Roman" w:cs="Times New Roman"/>
        </w:rPr>
        <w:t xml:space="preserve"> </w:t>
      </w:r>
      <w:r w:rsidRPr="00BC624D">
        <w:rPr>
          <w:rFonts w:ascii="Times New Roman" w:hAnsi="Times New Roman" w:cs="Times New Roman"/>
        </w:rPr>
        <w:t>public sector clients supported by the law firm</w:t>
      </w:r>
      <w:r w:rsidR="00EB1C9A">
        <w:rPr>
          <w:rFonts w:ascii="Times New Roman" w:hAnsi="Times New Roman" w:cs="Times New Roman"/>
        </w:rPr>
        <w:t xml:space="preserve"> or </w:t>
      </w:r>
      <w:r w:rsidR="00F7702F">
        <w:rPr>
          <w:rFonts w:ascii="Times New Roman" w:hAnsi="Times New Roman" w:cs="Times New Roman"/>
        </w:rPr>
        <w:t xml:space="preserve">previously supported by the </w:t>
      </w:r>
      <w:r w:rsidR="009A175B">
        <w:rPr>
          <w:rFonts w:ascii="Times New Roman" w:hAnsi="Times New Roman" w:cs="Times New Roman"/>
        </w:rPr>
        <w:t>proposed principal and primary backup attorney</w:t>
      </w:r>
      <w:r w:rsidRPr="00BC624D">
        <w:rPr>
          <w:rFonts w:ascii="Times New Roman" w:hAnsi="Times New Roman" w:cs="Times New Roman"/>
        </w:rPr>
        <w:t>.</w:t>
      </w:r>
    </w:p>
    <w:p w14:paraId="0E38A71E" w14:textId="48953583" w:rsidR="00737232" w:rsidRPr="00BC624D" w:rsidRDefault="0040269D" w:rsidP="001D233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C624D">
        <w:rPr>
          <w:rFonts w:ascii="Times New Roman" w:hAnsi="Times New Roman" w:cs="Times New Roman"/>
        </w:rPr>
        <w:t xml:space="preserve">Proposals must be submitted electronically to:  </w:t>
      </w:r>
      <w:r w:rsidRPr="00A12C5E">
        <w:rPr>
          <w:rFonts w:ascii="Times New Roman" w:hAnsi="Times New Roman" w:cs="Times New Roman"/>
          <w:b/>
          <w:bCs/>
        </w:rPr>
        <w:t>Paul Kimura, Avery Associates</w:t>
      </w:r>
      <w:r w:rsidR="002C4582">
        <w:rPr>
          <w:rFonts w:ascii="Times New Roman" w:hAnsi="Times New Roman" w:cs="Times New Roman"/>
          <w:b/>
          <w:bCs/>
        </w:rPr>
        <w:t>,</w:t>
      </w:r>
      <w:r w:rsidRPr="00A12C5E">
        <w:rPr>
          <w:rFonts w:ascii="Times New Roman" w:hAnsi="Times New Roman" w:cs="Times New Roman"/>
          <w:b/>
          <w:bCs/>
        </w:rPr>
        <w:t xml:space="preserve"> at </w:t>
      </w:r>
      <w:hyperlink r:id="rId13" w:history="1">
        <w:r w:rsidRPr="00A12C5E">
          <w:rPr>
            <w:rStyle w:val="Hyperlink"/>
            <w:rFonts w:ascii="Times New Roman" w:hAnsi="Times New Roman" w:cs="Times New Roman"/>
            <w:b/>
            <w:bCs/>
            <w:color w:val="auto"/>
          </w:rPr>
          <w:t>paulk@averyassoc.net</w:t>
        </w:r>
      </w:hyperlink>
      <w:r w:rsidRPr="00A12C5E">
        <w:rPr>
          <w:rFonts w:ascii="Times New Roman" w:hAnsi="Times New Roman" w:cs="Times New Roman"/>
          <w:b/>
          <w:bCs/>
        </w:rPr>
        <w:t xml:space="preserve"> by </w:t>
      </w:r>
      <w:r w:rsidR="00A12C5E">
        <w:rPr>
          <w:rFonts w:ascii="Times New Roman" w:hAnsi="Times New Roman" w:cs="Times New Roman"/>
          <w:b/>
          <w:bCs/>
        </w:rPr>
        <w:t>5:00pm (PDT) on</w:t>
      </w:r>
      <w:r w:rsidRPr="00A12C5E">
        <w:rPr>
          <w:rFonts w:ascii="Times New Roman" w:hAnsi="Times New Roman" w:cs="Times New Roman"/>
          <w:b/>
          <w:bCs/>
        </w:rPr>
        <w:t xml:space="preserve"> </w:t>
      </w:r>
      <w:r w:rsidR="00A106B7">
        <w:rPr>
          <w:rFonts w:ascii="Times New Roman" w:hAnsi="Times New Roman" w:cs="Times New Roman"/>
          <w:b/>
          <w:bCs/>
        </w:rPr>
        <w:t>December 16, 2022.</w:t>
      </w:r>
      <w:r w:rsidR="00601FC9" w:rsidRPr="00BC624D">
        <w:rPr>
          <w:rFonts w:ascii="Times New Roman" w:hAnsi="Times New Roman" w:cs="Times New Roman"/>
        </w:rPr>
        <w:t xml:space="preserve">  </w:t>
      </w:r>
      <w:r w:rsidR="00A12C5E">
        <w:rPr>
          <w:rFonts w:ascii="Times New Roman" w:hAnsi="Times New Roman" w:cs="Times New Roman"/>
        </w:rPr>
        <w:t>Late proposals will not be accepted.</w:t>
      </w:r>
    </w:p>
    <w:p w14:paraId="26835514" w14:textId="77777777" w:rsidR="00737232" w:rsidRPr="009A13F6" w:rsidRDefault="00737232" w:rsidP="001D233C">
      <w:pPr>
        <w:pStyle w:val="ListParagraph"/>
        <w:rPr>
          <w:rFonts w:asciiTheme="majorBidi" w:hAnsiTheme="majorBidi" w:cstheme="majorBidi"/>
        </w:rPr>
      </w:pPr>
    </w:p>
    <w:p w14:paraId="3C48AE13" w14:textId="3B634F50" w:rsidR="00CE2D3F" w:rsidRDefault="00CE2D3F" w:rsidP="001D233C">
      <w:pPr>
        <w:pStyle w:val="ListParagraph"/>
        <w:numPr>
          <w:ilvl w:val="0"/>
          <w:numId w:val="13"/>
        </w:numPr>
        <w:tabs>
          <w:tab w:val="left" w:pos="900"/>
        </w:tabs>
        <w:ind w:left="540" w:hanging="180"/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</w:pPr>
      <w:r w:rsidRPr="00737232"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t>Cost Proposal</w:t>
      </w:r>
    </w:p>
    <w:p w14:paraId="6BE6821B" w14:textId="77777777" w:rsidR="001D233C" w:rsidRPr="00481319" w:rsidRDefault="001D233C" w:rsidP="001D233C">
      <w:pPr>
        <w:pStyle w:val="ListParagraph"/>
        <w:tabs>
          <w:tab w:val="left" w:pos="900"/>
        </w:tabs>
        <w:ind w:left="540"/>
        <w:rPr>
          <w:rFonts w:asciiTheme="majorBidi" w:eastAsia="Times New Roman" w:hAnsiTheme="majorBidi" w:cstheme="majorBidi"/>
          <w:b/>
          <w:bCs/>
          <w:color w:val="3E3E3E"/>
        </w:rPr>
      </w:pPr>
    </w:p>
    <w:p w14:paraId="432072B6" w14:textId="3575C720" w:rsidR="00CE2D3F" w:rsidRPr="00BC624D" w:rsidRDefault="00CE2D3F" w:rsidP="001D233C">
      <w:pPr>
        <w:ind w:firstLine="360"/>
        <w:rPr>
          <w:rFonts w:asciiTheme="majorBidi" w:hAnsiTheme="majorBidi" w:cstheme="majorBidi"/>
        </w:rPr>
      </w:pPr>
      <w:r w:rsidRPr="00BC624D">
        <w:rPr>
          <w:rFonts w:asciiTheme="majorBidi" w:hAnsiTheme="majorBidi" w:cstheme="majorBidi"/>
        </w:rPr>
        <w:t>Submitting firms must provide a cost proposal that includes the following:</w:t>
      </w:r>
    </w:p>
    <w:p w14:paraId="0264D81E" w14:textId="77777777" w:rsidR="006C6524" w:rsidRPr="00BC624D" w:rsidRDefault="006C6524" w:rsidP="001D233C">
      <w:pPr>
        <w:ind w:firstLine="360"/>
        <w:rPr>
          <w:rFonts w:asciiTheme="majorBidi" w:hAnsiTheme="majorBidi" w:cstheme="majorBidi"/>
        </w:rPr>
      </w:pPr>
    </w:p>
    <w:p w14:paraId="6026DF33" w14:textId="3E299010" w:rsidR="00CE2D3F" w:rsidRPr="00BC624D" w:rsidRDefault="00CE2D3F" w:rsidP="001D233C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BC624D">
        <w:rPr>
          <w:rFonts w:asciiTheme="majorBidi" w:hAnsiTheme="majorBidi" w:cstheme="majorBidi"/>
        </w:rPr>
        <w:t xml:space="preserve">Hourly/project rates for the principal, backup attorneys, legal </w:t>
      </w:r>
      <w:r w:rsidR="00EB57C5" w:rsidRPr="00BC624D">
        <w:rPr>
          <w:rFonts w:asciiTheme="majorBidi" w:hAnsiTheme="majorBidi" w:cstheme="majorBidi"/>
        </w:rPr>
        <w:t>secretary,</w:t>
      </w:r>
      <w:r w:rsidRPr="00BC624D">
        <w:rPr>
          <w:rFonts w:asciiTheme="majorBidi" w:hAnsiTheme="majorBidi" w:cstheme="majorBidi"/>
        </w:rPr>
        <w:t xml:space="preserve"> and legal clerical support.</w:t>
      </w:r>
    </w:p>
    <w:p w14:paraId="2F2AD235" w14:textId="5C66416F" w:rsidR="00CE2D3F" w:rsidRPr="00BC624D" w:rsidRDefault="0040269D" w:rsidP="001D233C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BC624D">
        <w:rPr>
          <w:rFonts w:asciiTheme="majorBidi" w:hAnsiTheme="majorBidi" w:cstheme="majorBidi"/>
        </w:rPr>
        <w:t>Hourly/project rates for litigation support and potential legal services not specified in this RFP</w:t>
      </w:r>
      <w:r w:rsidR="001D233C" w:rsidRPr="00BC624D">
        <w:rPr>
          <w:rFonts w:asciiTheme="majorBidi" w:hAnsiTheme="majorBidi" w:cstheme="majorBidi"/>
        </w:rPr>
        <w:t>.</w:t>
      </w:r>
    </w:p>
    <w:p w14:paraId="2A119612" w14:textId="37C1AC2E" w:rsidR="00737232" w:rsidRPr="00BC624D" w:rsidRDefault="0040269D" w:rsidP="001D233C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BC624D">
        <w:rPr>
          <w:rFonts w:asciiTheme="majorBidi" w:hAnsiTheme="majorBidi" w:cstheme="majorBidi"/>
        </w:rPr>
        <w:t xml:space="preserve">Potential approaches to maintain and/or mitigate cost control for legal services for the </w:t>
      </w:r>
      <w:proofErr w:type="gramStart"/>
      <w:r w:rsidR="00B63404">
        <w:rPr>
          <w:rFonts w:asciiTheme="majorBidi" w:hAnsiTheme="majorBidi" w:cstheme="majorBidi"/>
        </w:rPr>
        <w:t>D</w:t>
      </w:r>
      <w:r w:rsidRPr="00BC624D">
        <w:rPr>
          <w:rFonts w:asciiTheme="majorBidi" w:hAnsiTheme="majorBidi" w:cstheme="majorBidi"/>
        </w:rPr>
        <w:t>istrict</w:t>
      </w:r>
      <w:proofErr w:type="gramEnd"/>
      <w:r w:rsidR="00FF39A5">
        <w:rPr>
          <w:rFonts w:asciiTheme="majorBidi" w:hAnsiTheme="majorBidi" w:cstheme="majorBidi"/>
        </w:rPr>
        <w:t xml:space="preserve">, including </w:t>
      </w:r>
      <w:r w:rsidR="00F658BA">
        <w:rPr>
          <w:rFonts w:asciiTheme="majorBidi" w:hAnsiTheme="majorBidi" w:cstheme="majorBidi"/>
        </w:rPr>
        <w:t xml:space="preserve">potential </w:t>
      </w:r>
      <w:r w:rsidR="00530096">
        <w:rPr>
          <w:rFonts w:asciiTheme="majorBidi" w:hAnsiTheme="majorBidi" w:cstheme="majorBidi"/>
        </w:rPr>
        <w:t>retainer</w:t>
      </w:r>
      <w:r w:rsidR="00F658BA">
        <w:rPr>
          <w:rFonts w:asciiTheme="majorBidi" w:hAnsiTheme="majorBidi" w:cstheme="majorBidi"/>
        </w:rPr>
        <w:t xml:space="preserve"> </w:t>
      </w:r>
      <w:r w:rsidR="00530096">
        <w:rPr>
          <w:rFonts w:asciiTheme="majorBidi" w:hAnsiTheme="majorBidi" w:cstheme="majorBidi"/>
        </w:rPr>
        <w:t>or block billing options</w:t>
      </w:r>
      <w:r w:rsidRPr="00BC624D">
        <w:rPr>
          <w:rFonts w:asciiTheme="majorBidi" w:hAnsiTheme="majorBidi" w:cstheme="majorBidi"/>
        </w:rPr>
        <w:t>.</w:t>
      </w:r>
    </w:p>
    <w:p w14:paraId="3128FFA5" w14:textId="77777777" w:rsidR="009A13F6" w:rsidRPr="009A13F6" w:rsidRDefault="009A13F6" w:rsidP="001D233C">
      <w:pPr>
        <w:pStyle w:val="ListParagraph"/>
        <w:rPr>
          <w:rFonts w:asciiTheme="majorBidi" w:hAnsiTheme="majorBidi" w:cstheme="majorBidi"/>
        </w:rPr>
      </w:pPr>
    </w:p>
    <w:p w14:paraId="7F75D2C7" w14:textId="5FC7BDEF" w:rsidR="00897427" w:rsidRDefault="00897427" w:rsidP="001D233C">
      <w:pPr>
        <w:pStyle w:val="ListParagraph"/>
        <w:numPr>
          <w:ilvl w:val="0"/>
          <w:numId w:val="13"/>
        </w:numPr>
        <w:ind w:left="990" w:hanging="630"/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</w:pPr>
      <w:r w:rsidRPr="008A0C9B">
        <w:rPr>
          <w:rFonts w:asciiTheme="majorBidi" w:eastAsia="Times New Roman" w:hAnsiTheme="majorBidi" w:cstheme="majorBidi"/>
          <w:b/>
          <w:bCs/>
          <w:color w:val="3E3E3E"/>
          <w:sz w:val="28"/>
          <w:szCs w:val="28"/>
        </w:rPr>
        <w:t>Evaluation and Selection Criteria</w:t>
      </w:r>
    </w:p>
    <w:p w14:paraId="0CCE5B89" w14:textId="77777777" w:rsidR="00481319" w:rsidRPr="00481319" w:rsidRDefault="00481319" w:rsidP="00481319">
      <w:pPr>
        <w:pStyle w:val="ListParagraph"/>
        <w:ind w:left="990"/>
        <w:rPr>
          <w:rFonts w:asciiTheme="majorBidi" w:eastAsia="Times New Roman" w:hAnsiTheme="majorBidi" w:cstheme="majorBidi"/>
          <w:b/>
          <w:bCs/>
          <w:color w:val="3E3E3E"/>
        </w:rPr>
      </w:pPr>
    </w:p>
    <w:p w14:paraId="77F58E3E" w14:textId="0F4441E2" w:rsidR="0040269D" w:rsidRPr="00BC624D" w:rsidRDefault="0040269D" w:rsidP="001D233C">
      <w:pPr>
        <w:ind w:left="36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Kent </w:t>
      </w:r>
      <w:proofErr w:type="spellStart"/>
      <w:r w:rsidRPr="00BC624D">
        <w:rPr>
          <w:rFonts w:asciiTheme="majorBidi" w:eastAsia="Times New Roman" w:hAnsiTheme="majorBidi" w:cstheme="majorBidi"/>
        </w:rPr>
        <w:t>Alm</w:t>
      </w:r>
      <w:proofErr w:type="spellEnd"/>
      <w:r w:rsidRPr="00BC624D">
        <w:rPr>
          <w:rFonts w:asciiTheme="majorBidi" w:eastAsia="Times New Roman" w:hAnsiTheme="majorBidi" w:cstheme="majorBidi"/>
        </w:rPr>
        <w:t>, current District Counsel, and Paul Kimura, Avery Associates</w:t>
      </w:r>
      <w:r w:rsidR="002C4582">
        <w:rPr>
          <w:rFonts w:asciiTheme="majorBidi" w:eastAsia="Times New Roman" w:hAnsiTheme="majorBidi" w:cstheme="majorBidi"/>
        </w:rPr>
        <w:t>,</w:t>
      </w:r>
      <w:r w:rsidRPr="00BC624D">
        <w:rPr>
          <w:rFonts w:asciiTheme="majorBidi" w:eastAsia="Times New Roman" w:hAnsiTheme="majorBidi" w:cstheme="majorBidi"/>
        </w:rPr>
        <w:t xml:space="preserve"> will review initial submissions and will select several firms to present their proposal of services to a </w:t>
      </w:r>
      <w:r w:rsidR="00F56BF8">
        <w:rPr>
          <w:rFonts w:asciiTheme="majorBidi" w:eastAsia="Times New Roman" w:hAnsiTheme="majorBidi" w:cstheme="majorBidi"/>
        </w:rPr>
        <w:t>Distr</w:t>
      </w:r>
      <w:r w:rsidR="00647038">
        <w:rPr>
          <w:rFonts w:asciiTheme="majorBidi" w:eastAsia="Times New Roman" w:hAnsiTheme="majorBidi" w:cstheme="majorBidi"/>
        </w:rPr>
        <w:t>i</w:t>
      </w:r>
      <w:r w:rsidR="00F56BF8">
        <w:rPr>
          <w:rFonts w:asciiTheme="majorBidi" w:eastAsia="Times New Roman" w:hAnsiTheme="majorBidi" w:cstheme="majorBidi"/>
        </w:rPr>
        <w:t>ct</w:t>
      </w:r>
      <w:r w:rsidRPr="00BC624D">
        <w:rPr>
          <w:rFonts w:asciiTheme="majorBidi" w:eastAsia="Times New Roman" w:hAnsiTheme="majorBidi" w:cstheme="majorBidi"/>
        </w:rPr>
        <w:t xml:space="preserve"> interview team.  The criteria for evaluating proposals will include the following:</w:t>
      </w:r>
    </w:p>
    <w:p w14:paraId="30502DDF" w14:textId="77777777" w:rsidR="00481319" w:rsidRPr="00BC624D" w:rsidRDefault="00481319" w:rsidP="001D233C">
      <w:pPr>
        <w:ind w:left="360"/>
        <w:jc w:val="both"/>
        <w:rPr>
          <w:rFonts w:asciiTheme="majorBidi" w:eastAsia="Times New Roman" w:hAnsiTheme="majorBidi" w:cstheme="majorBidi"/>
        </w:rPr>
      </w:pPr>
    </w:p>
    <w:p w14:paraId="2E00E6FB" w14:textId="5A87F4E0" w:rsidR="0040269D" w:rsidRPr="00BC624D" w:rsidRDefault="00CE2D3F" w:rsidP="001D233C">
      <w:pPr>
        <w:pStyle w:val="ListParagraph"/>
        <w:numPr>
          <w:ilvl w:val="1"/>
          <w:numId w:val="2"/>
        </w:numPr>
        <w:ind w:left="1440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>Firms</w:t>
      </w:r>
      <w:r w:rsidR="00481319" w:rsidRPr="00BC624D">
        <w:rPr>
          <w:rFonts w:asciiTheme="majorBidi" w:eastAsia="Times New Roman" w:hAnsiTheme="majorBidi" w:cstheme="majorBidi"/>
        </w:rPr>
        <w:t>’</w:t>
      </w:r>
      <w:r w:rsidRPr="00BC624D">
        <w:rPr>
          <w:rFonts w:asciiTheme="majorBidi" w:eastAsia="Times New Roman" w:hAnsiTheme="majorBidi" w:cstheme="majorBidi"/>
        </w:rPr>
        <w:t xml:space="preserve"> </w:t>
      </w:r>
      <w:r w:rsidR="00506485">
        <w:rPr>
          <w:rFonts w:asciiTheme="majorBidi" w:eastAsia="Times New Roman" w:hAnsiTheme="majorBidi" w:cstheme="majorBidi"/>
        </w:rPr>
        <w:t xml:space="preserve">and/or </w:t>
      </w:r>
      <w:r w:rsidR="008574DD">
        <w:rPr>
          <w:rFonts w:asciiTheme="majorBidi" w:eastAsia="Times New Roman" w:hAnsiTheme="majorBidi" w:cstheme="majorBidi"/>
        </w:rPr>
        <w:t xml:space="preserve">proposed attorney’s </w:t>
      </w:r>
      <w:r w:rsidRPr="00BC624D">
        <w:rPr>
          <w:rFonts w:asciiTheme="majorBidi" w:eastAsia="Times New Roman" w:hAnsiTheme="majorBidi" w:cstheme="majorBidi"/>
        </w:rPr>
        <w:t>track record in supporting public sector</w:t>
      </w:r>
      <w:r w:rsidR="008574DD">
        <w:rPr>
          <w:rFonts w:asciiTheme="majorBidi" w:eastAsia="Times New Roman" w:hAnsiTheme="majorBidi" w:cstheme="majorBidi"/>
        </w:rPr>
        <w:t xml:space="preserve"> clients</w:t>
      </w:r>
      <w:r w:rsidR="00553D03">
        <w:rPr>
          <w:rFonts w:asciiTheme="majorBidi" w:eastAsia="Times New Roman" w:hAnsiTheme="majorBidi" w:cstheme="majorBidi"/>
        </w:rPr>
        <w:t>.</w:t>
      </w:r>
    </w:p>
    <w:p w14:paraId="0DB7A54E" w14:textId="77777777" w:rsidR="0040269D" w:rsidRPr="00BC624D" w:rsidRDefault="00897427" w:rsidP="001D233C">
      <w:pPr>
        <w:pStyle w:val="ListParagraph"/>
        <w:numPr>
          <w:ilvl w:val="1"/>
          <w:numId w:val="2"/>
        </w:numPr>
        <w:ind w:left="1440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>Qualifications and experience of the individuals assigned to this project.</w:t>
      </w:r>
    </w:p>
    <w:p w14:paraId="760F4302" w14:textId="305175A6" w:rsidR="008A0C9B" w:rsidRPr="00BC624D" w:rsidRDefault="002F1992" w:rsidP="002C4582">
      <w:pPr>
        <w:pStyle w:val="ListParagraph"/>
        <w:numPr>
          <w:ilvl w:val="1"/>
          <w:numId w:val="2"/>
        </w:numPr>
        <w:ind w:left="1440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Responsiveness and demonstrated understanding of </w:t>
      </w:r>
      <w:r w:rsidR="001D0A12">
        <w:rPr>
          <w:rFonts w:asciiTheme="majorBidi" w:eastAsia="Times New Roman" w:hAnsiTheme="majorBidi" w:cstheme="majorBidi"/>
        </w:rPr>
        <w:t>provi</w:t>
      </w:r>
      <w:r w:rsidR="00F738D1">
        <w:rPr>
          <w:rFonts w:asciiTheme="majorBidi" w:eastAsia="Times New Roman" w:hAnsiTheme="majorBidi" w:cstheme="majorBidi"/>
        </w:rPr>
        <w:t xml:space="preserve">ding </w:t>
      </w:r>
      <w:r w:rsidR="00AC4F7B">
        <w:rPr>
          <w:rFonts w:asciiTheme="majorBidi" w:eastAsia="Times New Roman" w:hAnsiTheme="majorBidi" w:cstheme="majorBidi"/>
        </w:rPr>
        <w:t>long</w:t>
      </w:r>
      <w:r w:rsidR="002C4582">
        <w:rPr>
          <w:rFonts w:asciiTheme="majorBidi" w:eastAsia="Times New Roman" w:hAnsiTheme="majorBidi" w:cstheme="majorBidi"/>
        </w:rPr>
        <w:t>-</w:t>
      </w:r>
      <w:r w:rsidR="00AC4F7B">
        <w:rPr>
          <w:rFonts w:asciiTheme="majorBidi" w:eastAsia="Times New Roman" w:hAnsiTheme="majorBidi" w:cstheme="majorBidi"/>
        </w:rPr>
        <w:t>term</w:t>
      </w:r>
      <w:r w:rsidR="00F738D1">
        <w:rPr>
          <w:rFonts w:asciiTheme="majorBidi" w:eastAsia="Times New Roman" w:hAnsiTheme="majorBidi" w:cstheme="majorBidi"/>
        </w:rPr>
        <w:t xml:space="preserve"> </w:t>
      </w:r>
      <w:proofErr w:type="gramStart"/>
      <w:r w:rsidR="00AC4F7B">
        <w:rPr>
          <w:rFonts w:asciiTheme="majorBidi" w:eastAsia="Times New Roman" w:hAnsiTheme="majorBidi" w:cstheme="majorBidi"/>
        </w:rPr>
        <w:t>high quality</w:t>
      </w:r>
      <w:proofErr w:type="gramEnd"/>
      <w:r w:rsidR="002C4582">
        <w:rPr>
          <w:rFonts w:asciiTheme="majorBidi" w:eastAsia="Times New Roman" w:hAnsiTheme="majorBidi" w:cstheme="majorBidi"/>
        </w:rPr>
        <w:t xml:space="preserve"> service,</w:t>
      </w:r>
      <w:r w:rsidR="006B0D50">
        <w:rPr>
          <w:rFonts w:asciiTheme="majorBidi" w:eastAsia="Times New Roman" w:hAnsiTheme="majorBidi" w:cstheme="majorBidi"/>
        </w:rPr>
        <w:t xml:space="preserve"> consistent</w:t>
      </w:r>
      <w:r w:rsidR="00AC4F7B">
        <w:rPr>
          <w:rFonts w:asciiTheme="majorBidi" w:eastAsia="Times New Roman" w:hAnsiTheme="majorBidi" w:cstheme="majorBidi"/>
        </w:rPr>
        <w:t xml:space="preserve"> </w:t>
      </w:r>
      <w:r w:rsidR="002C4582">
        <w:rPr>
          <w:rFonts w:asciiTheme="majorBidi" w:eastAsia="Times New Roman" w:hAnsiTheme="majorBidi" w:cstheme="majorBidi"/>
        </w:rPr>
        <w:t xml:space="preserve">with Mr. </w:t>
      </w:r>
      <w:proofErr w:type="spellStart"/>
      <w:r w:rsidR="002C4582">
        <w:rPr>
          <w:rFonts w:asciiTheme="majorBidi" w:eastAsia="Times New Roman" w:hAnsiTheme="majorBidi" w:cstheme="majorBidi"/>
        </w:rPr>
        <w:t>Alm’s</w:t>
      </w:r>
      <w:proofErr w:type="spellEnd"/>
      <w:r w:rsidR="00AC4F7B">
        <w:rPr>
          <w:rFonts w:asciiTheme="majorBidi" w:eastAsia="Times New Roman" w:hAnsiTheme="majorBidi" w:cstheme="majorBidi"/>
        </w:rPr>
        <w:t xml:space="preserve"> service</w:t>
      </w:r>
      <w:r w:rsidR="006B0D50">
        <w:rPr>
          <w:rFonts w:asciiTheme="majorBidi" w:eastAsia="Times New Roman" w:hAnsiTheme="majorBidi" w:cstheme="majorBidi"/>
        </w:rPr>
        <w:t xml:space="preserve"> </w:t>
      </w:r>
      <w:r w:rsidR="00753F7B">
        <w:rPr>
          <w:rFonts w:asciiTheme="majorBidi" w:eastAsia="Times New Roman" w:hAnsiTheme="majorBidi" w:cstheme="majorBidi"/>
        </w:rPr>
        <w:t>to Central San.</w:t>
      </w:r>
    </w:p>
    <w:p w14:paraId="6A13EF5D" w14:textId="6C6BFCA3" w:rsidR="008A0C9B" w:rsidRPr="00BC624D" w:rsidRDefault="00CE2D3F" w:rsidP="001D233C">
      <w:pPr>
        <w:pStyle w:val="ListParagraph"/>
        <w:numPr>
          <w:ilvl w:val="1"/>
          <w:numId w:val="2"/>
        </w:numPr>
        <w:ind w:left="1440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>Creativity in presenting o</w:t>
      </w:r>
      <w:r w:rsidR="002F1992" w:rsidRPr="00BC624D">
        <w:rPr>
          <w:rFonts w:asciiTheme="majorBidi" w:eastAsia="Times New Roman" w:hAnsiTheme="majorBidi" w:cstheme="majorBidi"/>
        </w:rPr>
        <w:t xml:space="preserve">verall projected costs and perceived value for services to </w:t>
      </w:r>
      <w:r w:rsidR="008A0C9B" w:rsidRPr="00BC624D">
        <w:rPr>
          <w:rFonts w:asciiTheme="majorBidi" w:eastAsia="Times New Roman" w:hAnsiTheme="majorBidi" w:cstheme="majorBidi"/>
        </w:rPr>
        <w:t xml:space="preserve">  </w:t>
      </w:r>
      <w:r w:rsidR="002F1992" w:rsidRPr="00BC624D">
        <w:rPr>
          <w:rFonts w:asciiTheme="majorBidi" w:eastAsia="Times New Roman" w:hAnsiTheme="majorBidi" w:cstheme="majorBidi"/>
        </w:rPr>
        <w:t>be performed.</w:t>
      </w:r>
    </w:p>
    <w:p w14:paraId="02574390" w14:textId="401B2C3C" w:rsidR="008A0C9B" w:rsidRPr="00BC624D" w:rsidRDefault="00CE2D3F" w:rsidP="001D233C">
      <w:pPr>
        <w:pStyle w:val="ListParagraph"/>
        <w:numPr>
          <w:ilvl w:val="1"/>
          <w:numId w:val="2"/>
        </w:numPr>
        <w:ind w:left="1440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Defined strategies to </w:t>
      </w:r>
      <w:r w:rsidR="00011DEE">
        <w:rPr>
          <w:rFonts w:asciiTheme="majorBidi" w:eastAsia="Times New Roman" w:hAnsiTheme="majorBidi" w:cstheme="majorBidi"/>
        </w:rPr>
        <w:t xml:space="preserve">provide </w:t>
      </w:r>
      <w:r w:rsidR="001C4B1F">
        <w:rPr>
          <w:rFonts w:asciiTheme="majorBidi" w:eastAsia="Times New Roman" w:hAnsiTheme="majorBidi" w:cstheme="majorBidi"/>
        </w:rPr>
        <w:t xml:space="preserve">significant attention and availability </w:t>
      </w:r>
      <w:r w:rsidR="00913186">
        <w:rPr>
          <w:rFonts w:asciiTheme="majorBidi" w:eastAsia="Times New Roman" w:hAnsiTheme="majorBidi" w:cstheme="majorBidi"/>
        </w:rPr>
        <w:t xml:space="preserve">to Central San while </w:t>
      </w:r>
      <w:r w:rsidR="00942AD2">
        <w:rPr>
          <w:rFonts w:asciiTheme="majorBidi" w:eastAsia="Times New Roman" w:hAnsiTheme="majorBidi" w:cstheme="majorBidi"/>
        </w:rPr>
        <w:t>m</w:t>
      </w:r>
      <w:r w:rsidRPr="00BC624D">
        <w:rPr>
          <w:rFonts w:asciiTheme="majorBidi" w:eastAsia="Times New Roman" w:hAnsiTheme="majorBidi" w:cstheme="majorBidi"/>
        </w:rPr>
        <w:t xml:space="preserve">itigating ongoing </w:t>
      </w:r>
      <w:r w:rsidR="00942AD2">
        <w:rPr>
          <w:rFonts w:asciiTheme="majorBidi" w:eastAsia="Times New Roman" w:hAnsiTheme="majorBidi" w:cstheme="majorBidi"/>
        </w:rPr>
        <w:t>long</w:t>
      </w:r>
      <w:r w:rsidR="002C4582">
        <w:rPr>
          <w:rFonts w:asciiTheme="majorBidi" w:eastAsia="Times New Roman" w:hAnsiTheme="majorBidi" w:cstheme="majorBidi"/>
        </w:rPr>
        <w:t>-</w:t>
      </w:r>
      <w:r w:rsidR="00942AD2">
        <w:rPr>
          <w:rFonts w:asciiTheme="majorBidi" w:eastAsia="Times New Roman" w:hAnsiTheme="majorBidi" w:cstheme="majorBidi"/>
        </w:rPr>
        <w:t xml:space="preserve">term </w:t>
      </w:r>
      <w:r w:rsidRPr="00BC624D">
        <w:rPr>
          <w:rFonts w:asciiTheme="majorBidi" w:eastAsia="Times New Roman" w:hAnsiTheme="majorBidi" w:cstheme="majorBidi"/>
        </w:rPr>
        <w:t>legal costs</w:t>
      </w:r>
      <w:r w:rsidR="00F52148">
        <w:rPr>
          <w:rFonts w:asciiTheme="majorBidi" w:eastAsia="Times New Roman" w:hAnsiTheme="majorBidi" w:cstheme="majorBidi"/>
        </w:rPr>
        <w:t>.</w:t>
      </w:r>
    </w:p>
    <w:p w14:paraId="0F943F85" w14:textId="65700F32" w:rsidR="008A0C9B" w:rsidRPr="00BC624D" w:rsidRDefault="0040269D" w:rsidP="001D233C">
      <w:pPr>
        <w:pStyle w:val="ListParagraph"/>
        <w:numPr>
          <w:ilvl w:val="1"/>
          <w:numId w:val="2"/>
        </w:numPr>
        <w:ind w:left="144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lastRenderedPageBreak/>
        <w:t xml:space="preserve">Law firm’s </w:t>
      </w:r>
      <w:r w:rsidR="00F52148">
        <w:rPr>
          <w:rFonts w:asciiTheme="majorBidi" w:eastAsia="Times New Roman" w:hAnsiTheme="majorBidi" w:cstheme="majorBidi"/>
        </w:rPr>
        <w:t>or principal attorney</w:t>
      </w:r>
      <w:r w:rsidR="009A1CAA">
        <w:rPr>
          <w:rFonts w:asciiTheme="majorBidi" w:eastAsia="Times New Roman" w:hAnsiTheme="majorBidi" w:cstheme="majorBidi"/>
        </w:rPr>
        <w:t xml:space="preserve">’s </w:t>
      </w:r>
      <w:r w:rsidRPr="00BC624D">
        <w:rPr>
          <w:rFonts w:asciiTheme="majorBidi" w:eastAsia="Times New Roman" w:hAnsiTheme="majorBidi" w:cstheme="majorBidi"/>
        </w:rPr>
        <w:t xml:space="preserve">presentation/communication style and perceived ability to work with the </w:t>
      </w:r>
      <w:r w:rsidR="009A1CAA">
        <w:rPr>
          <w:rFonts w:asciiTheme="majorBidi" w:eastAsia="Times New Roman" w:hAnsiTheme="majorBidi" w:cstheme="majorBidi"/>
        </w:rPr>
        <w:t>D</w:t>
      </w:r>
      <w:r w:rsidR="00A12C5E" w:rsidRPr="00BC624D">
        <w:rPr>
          <w:rFonts w:asciiTheme="majorBidi" w:eastAsia="Times New Roman" w:hAnsiTheme="majorBidi" w:cstheme="majorBidi"/>
        </w:rPr>
        <w:t>istrict</w:t>
      </w:r>
      <w:r w:rsidR="009F3C5A">
        <w:rPr>
          <w:rFonts w:asciiTheme="majorBidi" w:eastAsia="Times New Roman" w:hAnsiTheme="majorBidi" w:cstheme="majorBidi"/>
        </w:rPr>
        <w:t xml:space="preserve"> Board</w:t>
      </w:r>
      <w:r w:rsidRPr="00BC624D">
        <w:rPr>
          <w:rFonts w:asciiTheme="majorBidi" w:eastAsia="Times New Roman" w:hAnsiTheme="majorBidi" w:cstheme="majorBidi"/>
        </w:rPr>
        <w:t xml:space="preserve"> </w:t>
      </w:r>
      <w:r w:rsidR="009F3C5A">
        <w:rPr>
          <w:rFonts w:asciiTheme="majorBidi" w:eastAsia="Times New Roman" w:hAnsiTheme="majorBidi" w:cstheme="majorBidi"/>
        </w:rPr>
        <w:t xml:space="preserve">and </w:t>
      </w:r>
      <w:r w:rsidRPr="00BC624D">
        <w:rPr>
          <w:rFonts w:asciiTheme="majorBidi" w:eastAsia="Times New Roman" w:hAnsiTheme="majorBidi" w:cstheme="majorBidi"/>
        </w:rPr>
        <w:t xml:space="preserve">senior management team.  </w:t>
      </w:r>
    </w:p>
    <w:p w14:paraId="3B06EDD2" w14:textId="66BEFDAE" w:rsidR="008A0C9B" w:rsidRPr="00BC624D" w:rsidRDefault="004D4AF8" w:rsidP="001D233C">
      <w:pPr>
        <w:pStyle w:val="ListParagraph"/>
        <w:numPr>
          <w:ilvl w:val="1"/>
          <w:numId w:val="2"/>
        </w:numPr>
        <w:ind w:left="1440"/>
        <w:jc w:val="both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 xml:space="preserve">Law </w:t>
      </w:r>
      <w:r w:rsidR="00A12C5E" w:rsidRPr="00BC624D">
        <w:rPr>
          <w:rFonts w:asciiTheme="majorBidi" w:eastAsia="Times New Roman" w:hAnsiTheme="majorBidi" w:cstheme="majorBidi"/>
        </w:rPr>
        <w:t>firm</w:t>
      </w:r>
      <w:r w:rsidR="002C4582">
        <w:rPr>
          <w:rFonts w:asciiTheme="majorBidi" w:eastAsia="Times New Roman" w:hAnsiTheme="majorBidi" w:cstheme="majorBidi"/>
        </w:rPr>
        <w:t>’</w:t>
      </w:r>
      <w:r w:rsidR="00A12C5E" w:rsidRPr="00BC624D">
        <w:rPr>
          <w:rFonts w:asciiTheme="majorBidi" w:eastAsia="Times New Roman" w:hAnsiTheme="majorBidi" w:cstheme="majorBidi"/>
        </w:rPr>
        <w:t>s</w:t>
      </w:r>
      <w:r w:rsidRPr="00BC624D">
        <w:rPr>
          <w:rFonts w:asciiTheme="majorBidi" w:eastAsia="Times New Roman" w:hAnsiTheme="majorBidi" w:cstheme="majorBidi"/>
        </w:rPr>
        <w:t xml:space="preserve"> and</w:t>
      </w:r>
      <w:r w:rsidR="00BD781C">
        <w:rPr>
          <w:rFonts w:asciiTheme="majorBidi" w:eastAsia="Times New Roman" w:hAnsiTheme="majorBidi" w:cstheme="majorBidi"/>
        </w:rPr>
        <w:t>/</w:t>
      </w:r>
      <w:r w:rsidR="00F672C2">
        <w:rPr>
          <w:rFonts w:asciiTheme="majorBidi" w:eastAsia="Times New Roman" w:hAnsiTheme="majorBidi" w:cstheme="majorBidi"/>
        </w:rPr>
        <w:t>or</w:t>
      </w:r>
      <w:r w:rsidRPr="00BC624D">
        <w:rPr>
          <w:rFonts w:asciiTheme="majorBidi" w:eastAsia="Times New Roman" w:hAnsiTheme="majorBidi" w:cstheme="majorBidi"/>
        </w:rPr>
        <w:t xml:space="preserve"> principal</w:t>
      </w:r>
      <w:r w:rsidR="002C4582">
        <w:rPr>
          <w:rFonts w:asciiTheme="majorBidi" w:eastAsia="Times New Roman" w:hAnsiTheme="majorBidi" w:cstheme="majorBidi"/>
        </w:rPr>
        <w:t xml:space="preserve"> attorney</w:t>
      </w:r>
      <w:r w:rsidR="0040269D" w:rsidRPr="00BC624D">
        <w:rPr>
          <w:rFonts w:asciiTheme="majorBidi" w:eastAsia="Times New Roman" w:hAnsiTheme="majorBidi" w:cstheme="majorBidi"/>
        </w:rPr>
        <w:t>’s</w:t>
      </w:r>
      <w:r w:rsidRPr="00BC624D">
        <w:rPr>
          <w:rFonts w:asciiTheme="majorBidi" w:eastAsia="Times New Roman" w:hAnsiTheme="majorBidi" w:cstheme="majorBidi"/>
        </w:rPr>
        <w:t xml:space="preserve"> experience and knowledge of </w:t>
      </w:r>
      <w:r w:rsidR="009A13F6" w:rsidRPr="00BC624D">
        <w:rPr>
          <w:rFonts w:asciiTheme="majorBidi" w:eastAsia="Times New Roman" w:hAnsiTheme="majorBidi" w:cstheme="majorBidi"/>
        </w:rPr>
        <w:t xml:space="preserve">both </w:t>
      </w:r>
      <w:r w:rsidRPr="00BC624D">
        <w:rPr>
          <w:rFonts w:asciiTheme="majorBidi" w:eastAsia="Times New Roman" w:hAnsiTheme="majorBidi" w:cstheme="majorBidi"/>
        </w:rPr>
        <w:t xml:space="preserve">public </w:t>
      </w:r>
      <w:r w:rsidR="002F1001">
        <w:rPr>
          <w:rFonts w:asciiTheme="majorBidi" w:eastAsia="Times New Roman" w:hAnsiTheme="majorBidi" w:cstheme="majorBidi"/>
        </w:rPr>
        <w:t>waste</w:t>
      </w:r>
      <w:r w:rsidR="00F672C2">
        <w:rPr>
          <w:rFonts w:asciiTheme="majorBidi" w:eastAsia="Times New Roman" w:hAnsiTheme="majorBidi" w:cstheme="majorBidi"/>
        </w:rPr>
        <w:t xml:space="preserve">water </w:t>
      </w:r>
      <w:r w:rsidR="002F1001">
        <w:rPr>
          <w:rFonts w:asciiTheme="majorBidi" w:eastAsia="Times New Roman" w:hAnsiTheme="majorBidi" w:cstheme="majorBidi"/>
        </w:rPr>
        <w:t>or water</w:t>
      </w:r>
      <w:r w:rsidR="00F672C2">
        <w:rPr>
          <w:rFonts w:asciiTheme="majorBidi" w:eastAsia="Times New Roman" w:hAnsiTheme="majorBidi" w:cstheme="majorBidi"/>
        </w:rPr>
        <w:t xml:space="preserve"> </w:t>
      </w:r>
      <w:r w:rsidRPr="00BC624D">
        <w:rPr>
          <w:rFonts w:asciiTheme="majorBidi" w:eastAsia="Times New Roman" w:hAnsiTheme="majorBidi" w:cstheme="majorBidi"/>
        </w:rPr>
        <w:t xml:space="preserve">utilities and of </w:t>
      </w:r>
      <w:r w:rsidR="006A6703">
        <w:rPr>
          <w:rFonts w:asciiTheme="majorBidi" w:eastAsia="Times New Roman" w:hAnsiTheme="majorBidi" w:cstheme="majorBidi"/>
        </w:rPr>
        <w:t xml:space="preserve">central </w:t>
      </w:r>
      <w:r w:rsidRPr="00BC624D">
        <w:rPr>
          <w:rFonts w:asciiTheme="majorBidi" w:eastAsia="Times New Roman" w:hAnsiTheme="majorBidi" w:cstheme="majorBidi"/>
        </w:rPr>
        <w:t>Contra Costa County</w:t>
      </w:r>
      <w:r w:rsidR="009A13F6" w:rsidRPr="00BC624D">
        <w:rPr>
          <w:rFonts w:asciiTheme="majorBidi" w:eastAsia="Times New Roman" w:hAnsiTheme="majorBidi" w:cstheme="majorBidi"/>
        </w:rPr>
        <w:t>.</w:t>
      </w:r>
    </w:p>
    <w:p w14:paraId="20D16D69" w14:textId="4816F31F" w:rsidR="004D4AF8" w:rsidRPr="00BC624D" w:rsidRDefault="004D4AF8" w:rsidP="001D233C">
      <w:pPr>
        <w:pStyle w:val="ListParagraph"/>
        <w:numPr>
          <w:ilvl w:val="1"/>
          <w:numId w:val="2"/>
        </w:numPr>
        <w:ind w:left="1440"/>
        <w:rPr>
          <w:rFonts w:asciiTheme="majorBidi" w:eastAsia="Times New Roman" w:hAnsiTheme="majorBidi" w:cstheme="majorBidi"/>
        </w:rPr>
      </w:pPr>
      <w:r w:rsidRPr="00BC624D">
        <w:rPr>
          <w:rFonts w:asciiTheme="majorBidi" w:eastAsia="Times New Roman" w:hAnsiTheme="majorBidi" w:cstheme="majorBidi"/>
        </w:rPr>
        <w:t>References.</w:t>
      </w:r>
    </w:p>
    <w:p w14:paraId="70ADAA63" w14:textId="60499A62" w:rsidR="004D4AF8" w:rsidRDefault="004D4AF8" w:rsidP="004D4AF8">
      <w:pPr>
        <w:pStyle w:val="ListParagraph"/>
        <w:spacing w:before="240" w:after="240"/>
        <w:rPr>
          <w:rFonts w:ascii="Arial" w:eastAsia="Times New Roman" w:hAnsi="Arial" w:cs="Arial"/>
          <w:color w:val="3E3E3E"/>
        </w:rPr>
      </w:pPr>
    </w:p>
    <w:p w14:paraId="1A0083CD" w14:textId="496ED9A5" w:rsidR="00E86FA9" w:rsidRDefault="00E86FA9" w:rsidP="00B80831"/>
    <w:sectPr w:rsidR="00E86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5728" w14:textId="77777777" w:rsidR="00E0478C" w:rsidRDefault="00E0478C" w:rsidP="00FB5C9F">
      <w:r>
        <w:separator/>
      </w:r>
    </w:p>
  </w:endnote>
  <w:endnote w:type="continuationSeparator" w:id="0">
    <w:p w14:paraId="5C3C04E3" w14:textId="77777777" w:rsidR="00E0478C" w:rsidRDefault="00E0478C" w:rsidP="00FB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A58E" w14:textId="77777777" w:rsidR="00E0478C" w:rsidRDefault="00E0478C" w:rsidP="00FB5C9F">
      <w:r>
        <w:separator/>
      </w:r>
    </w:p>
  </w:footnote>
  <w:footnote w:type="continuationSeparator" w:id="0">
    <w:p w14:paraId="3F7EB55A" w14:textId="77777777" w:rsidR="00E0478C" w:rsidRDefault="00E0478C" w:rsidP="00FB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2EF7"/>
    <w:multiLevelType w:val="hybridMultilevel"/>
    <w:tmpl w:val="D314289E"/>
    <w:lvl w:ilvl="0" w:tplc="A19EC4B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3367A"/>
    <w:multiLevelType w:val="hybridMultilevel"/>
    <w:tmpl w:val="251C1490"/>
    <w:lvl w:ilvl="0" w:tplc="A06E3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4588"/>
    <w:multiLevelType w:val="multilevel"/>
    <w:tmpl w:val="507AD1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Theme="majorBidi" w:eastAsia="Times New Roman" w:hAnsiTheme="majorBidi" w:cstheme="majorBidi"/>
        <w:color w:val="auto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93C89"/>
    <w:multiLevelType w:val="multilevel"/>
    <w:tmpl w:val="5920A9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asciiTheme="majorBidi" w:eastAsia="Times New Roman" w:hAnsiTheme="majorBidi" w:cstheme="majorBidi"/>
        <w:color w:val="auto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E0217"/>
    <w:multiLevelType w:val="hybridMultilevel"/>
    <w:tmpl w:val="9D74EC66"/>
    <w:lvl w:ilvl="0" w:tplc="D36A34E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3F35B19"/>
    <w:multiLevelType w:val="hybridMultilevel"/>
    <w:tmpl w:val="051A16FA"/>
    <w:lvl w:ilvl="0" w:tplc="E780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734BD"/>
    <w:multiLevelType w:val="hybridMultilevel"/>
    <w:tmpl w:val="B63229D4"/>
    <w:lvl w:ilvl="0" w:tplc="0A2C93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DA3B8A"/>
    <w:multiLevelType w:val="multilevel"/>
    <w:tmpl w:val="642C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0454BF"/>
    <w:multiLevelType w:val="multilevel"/>
    <w:tmpl w:val="F7B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80E83"/>
    <w:multiLevelType w:val="hybridMultilevel"/>
    <w:tmpl w:val="CD38992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6FE856B0"/>
    <w:multiLevelType w:val="multilevel"/>
    <w:tmpl w:val="A72025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C3D9D"/>
    <w:multiLevelType w:val="multilevel"/>
    <w:tmpl w:val="0794F5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162C9"/>
    <w:multiLevelType w:val="hybridMultilevel"/>
    <w:tmpl w:val="9214ACE6"/>
    <w:lvl w:ilvl="0" w:tplc="B9DEE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B47AB"/>
    <w:multiLevelType w:val="hybridMultilevel"/>
    <w:tmpl w:val="506A7ACE"/>
    <w:lvl w:ilvl="0" w:tplc="B396F640">
      <w:start w:val="1"/>
      <w:numFmt w:val="decimal"/>
      <w:lvlText w:val="%1."/>
      <w:lvlJc w:val="left"/>
      <w:pPr>
        <w:ind w:left="1440" w:hanging="360"/>
      </w:pPr>
      <w:rPr>
        <w:rFonts w:asciiTheme="majorBidi" w:eastAsiaTheme="minorEastAsia" w:hAnsiTheme="majorBidi" w:cstheme="majorBid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9316823">
    <w:abstractNumId w:val="10"/>
  </w:num>
  <w:num w:numId="2" w16cid:durableId="2142187784">
    <w:abstractNumId w:val="2"/>
  </w:num>
  <w:num w:numId="3" w16cid:durableId="957175934">
    <w:abstractNumId w:val="3"/>
  </w:num>
  <w:num w:numId="4" w16cid:durableId="39020497">
    <w:abstractNumId w:val="11"/>
  </w:num>
  <w:num w:numId="5" w16cid:durableId="137497295">
    <w:abstractNumId w:val="1"/>
  </w:num>
  <w:num w:numId="6" w16cid:durableId="1150175405">
    <w:abstractNumId w:val="8"/>
  </w:num>
  <w:num w:numId="7" w16cid:durableId="293756192">
    <w:abstractNumId w:val="0"/>
  </w:num>
  <w:num w:numId="8" w16cid:durableId="325398918">
    <w:abstractNumId w:val="7"/>
  </w:num>
  <w:num w:numId="9" w16cid:durableId="1854109376">
    <w:abstractNumId w:val="5"/>
  </w:num>
  <w:num w:numId="10" w16cid:durableId="1903368908">
    <w:abstractNumId w:val="13"/>
  </w:num>
  <w:num w:numId="11" w16cid:durableId="479809141">
    <w:abstractNumId w:val="12"/>
  </w:num>
  <w:num w:numId="12" w16cid:durableId="2032100277">
    <w:abstractNumId w:val="4"/>
  </w:num>
  <w:num w:numId="13" w16cid:durableId="1049767446">
    <w:abstractNumId w:val="6"/>
  </w:num>
  <w:num w:numId="14" w16cid:durableId="251671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A1"/>
    <w:rsid w:val="000047EF"/>
    <w:rsid w:val="0001164A"/>
    <w:rsid w:val="00011DEE"/>
    <w:rsid w:val="000145F4"/>
    <w:rsid w:val="00017EF8"/>
    <w:rsid w:val="00017F9D"/>
    <w:rsid w:val="0002297D"/>
    <w:rsid w:val="000323AE"/>
    <w:rsid w:val="000411A6"/>
    <w:rsid w:val="00054B39"/>
    <w:rsid w:val="00063865"/>
    <w:rsid w:val="00066B40"/>
    <w:rsid w:val="00067520"/>
    <w:rsid w:val="00081EA2"/>
    <w:rsid w:val="000951E8"/>
    <w:rsid w:val="000A7BE2"/>
    <w:rsid w:val="000B00CD"/>
    <w:rsid w:val="000B3A23"/>
    <w:rsid w:val="000C509D"/>
    <w:rsid w:val="000C6222"/>
    <w:rsid w:val="000C64E2"/>
    <w:rsid w:val="000D533A"/>
    <w:rsid w:val="000E46C3"/>
    <w:rsid w:val="00113B38"/>
    <w:rsid w:val="00113E4E"/>
    <w:rsid w:val="001170F4"/>
    <w:rsid w:val="00131E4E"/>
    <w:rsid w:val="00143D6E"/>
    <w:rsid w:val="00147589"/>
    <w:rsid w:val="00147B04"/>
    <w:rsid w:val="00184016"/>
    <w:rsid w:val="001841CB"/>
    <w:rsid w:val="00186214"/>
    <w:rsid w:val="00194F11"/>
    <w:rsid w:val="0019693F"/>
    <w:rsid w:val="00197239"/>
    <w:rsid w:val="001B6A11"/>
    <w:rsid w:val="001B78C1"/>
    <w:rsid w:val="001C4B1F"/>
    <w:rsid w:val="001C5602"/>
    <w:rsid w:val="001D0A12"/>
    <w:rsid w:val="001D233C"/>
    <w:rsid w:val="001D6E3D"/>
    <w:rsid w:val="001D76C5"/>
    <w:rsid w:val="001E12AE"/>
    <w:rsid w:val="001E4DD0"/>
    <w:rsid w:val="001E59ED"/>
    <w:rsid w:val="001F6EBB"/>
    <w:rsid w:val="00216803"/>
    <w:rsid w:val="00224BE9"/>
    <w:rsid w:val="00230E0D"/>
    <w:rsid w:val="00231E6C"/>
    <w:rsid w:val="00232A16"/>
    <w:rsid w:val="00235DAF"/>
    <w:rsid w:val="002370D3"/>
    <w:rsid w:val="00251153"/>
    <w:rsid w:val="00252F53"/>
    <w:rsid w:val="00261731"/>
    <w:rsid w:val="00290488"/>
    <w:rsid w:val="00293499"/>
    <w:rsid w:val="00294732"/>
    <w:rsid w:val="002A27E1"/>
    <w:rsid w:val="002A2D53"/>
    <w:rsid w:val="002B688D"/>
    <w:rsid w:val="002C34D4"/>
    <w:rsid w:val="002C4582"/>
    <w:rsid w:val="002D17C9"/>
    <w:rsid w:val="002D5D46"/>
    <w:rsid w:val="002D6E5D"/>
    <w:rsid w:val="002D71C8"/>
    <w:rsid w:val="002E3CA4"/>
    <w:rsid w:val="002F1001"/>
    <w:rsid w:val="002F1992"/>
    <w:rsid w:val="00302A3B"/>
    <w:rsid w:val="003054E2"/>
    <w:rsid w:val="00311D34"/>
    <w:rsid w:val="00312C86"/>
    <w:rsid w:val="003159B8"/>
    <w:rsid w:val="00324444"/>
    <w:rsid w:val="00332470"/>
    <w:rsid w:val="0033252C"/>
    <w:rsid w:val="003363DD"/>
    <w:rsid w:val="00337051"/>
    <w:rsid w:val="003453A1"/>
    <w:rsid w:val="00351995"/>
    <w:rsid w:val="00363BAF"/>
    <w:rsid w:val="00366053"/>
    <w:rsid w:val="003745BF"/>
    <w:rsid w:val="00380071"/>
    <w:rsid w:val="00385AEB"/>
    <w:rsid w:val="00394231"/>
    <w:rsid w:val="00394813"/>
    <w:rsid w:val="003A22A8"/>
    <w:rsid w:val="003B4653"/>
    <w:rsid w:val="003B65DA"/>
    <w:rsid w:val="003C1644"/>
    <w:rsid w:val="003C1CD0"/>
    <w:rsid w:val="003C5094"/>
    <w:rsid w:val="003D08C7"/>
    <w:rsid w:val="003D207B"/>
    <w:rsid w:val="003D6EAE"/>
    <w:rsid w:val="003F40B7"/>
    <w:rsid w:val="003F6220"/>
    <w:rsid w:val="0040104B"/>
    <w:rsid w:val="00401BBC"/>
    <w:rsid w:val="0040269D"/>
    <w:rsid w:val="00404FF6"/>
    <w:rsid w:val="004148D0"/>
    <w:rsid w:val="004150BC"/>
    <w:rsid w:val="004154E1"/>
    <w:rsid w:val="00424578"/>
    <w:rsid w:val="00425F52"/>
    <w:rsid w:val="00432B26"/>
    <w:rsid w:val="0043389B"/>
    <w:rsid w:val="004402E8"/>
    <w:rsid w:val="004445CB"/>
    <w:rsid w:val="004471EC"/>
    <w:rsid w:val="00447E93"/>
    <w:rsid w:val="00461295"/>
    <w:rsid w:val="004629F1"/>
    <w:rsid w:val="00465B1A"/>
    <w:rsid w:val="004732D3"/>
    <w:rsid w:val="004763DA"/>
    <w:rsid w:val="00481319"/>
    <w:rsid w:val="00482E1C"/>
    <w:rsid w:val="00486228"/>
    <w:rsid w:val="004934CC"/>
    <w:rsid w:val="004B2C1B"/>
    <w:rsid w:val="004C28AB"/>
    <w:rsid w:val="004C6113"/>
    <w:rsid w:val="004C70B0"/>
    <w:rsid w:val="004D473F"/>
    <w:rsid w:val="004D4AF8"/>
    <w:rsid w:val="004E586A"/>
    <w:rsid w:val="004F7B9E"/>
    <w:rsid w:val="00506156"/>
    <w:rsid w:val="00506485"/>
    <w:rsid w:val="00530096"/>
    <w:rsid w:val="00531B79"/>
    <w:rsid w:val="00533227"/>
    <w:rsid w:val="00541A69"/>
    <w:rsid w:val="00550A20"/>
    <w:rsid w:val="005530E5"/>
    <w:rsid w:val="00553D03"/>
    <w:rsid w:val="0055429D"/>
    <w:rsid w:val="00563240"/>
    <w:rsid w:val="00563496"/>
    <w:rsid w:val="00566059"/>
    <w:rsid w:val="00566E40"/>
    <w:rsid w:val="00571393"/>
    <w:rsid w:val="0057281C"/>
    <w:rsid w:val="00591725"/>
    <w:rsid w:val="00593E13"/>
    <w:rsid w:val="00594074"/>
    <w:rsid w:val="005B59E1"/>
    <w:rsid w:val="005C2AAD"/>
    <w:rsid w:val="005E2EEA"/>
    <w:rsid w:val="005E609C"/>
    <w:rsid w:val="005F4A73"/>
    <w:rsid w:val="00600209"/>
    <w:rsid w:val="00601FC9"/>
    <w:rsid w:val="00610E55"/>
    <w:rsid w:val="006166E1"/>
    <w:rsid w:val="00622357"/>
    <w:rsid w:val="006277D9"/>
    <w:rsid w:val="00643E08"/>
    <w:rsid w:val="00645A3B"/>
    <w:rsid w:val="00647038"/>
    <w:rsid w:val="006471D7"/>
    <w:rsid w:val="00647C71"/>
    <w:rsid w:val="0065160C"/>
    <w:rsid w:val="006610B1"/>
    <w:rsid w:val="00666C52"/>
    <w:rsid w:val="0067045A"/>
    <w:rsid w:val="006808DC"/>
    <w:rsid w:val="00680B89"/>
    <w:rsid w:val="00690E23"/>
    <w:rsid w:val="006972EF"/>
    <w:rsid w:val="006974DB"/>
    <w:rsid w:val="006A240B"/>
    <w:rsid w:val="006A6703"/>
    <w:rsid w:val="006A680F"/>
    <w:rsid w:val="006B05A9"/>
    <w:rsid w:val="006B0D50"/>
    <w:rsid w:val="006B128F"/>
    <w:rsid w:val="006C6524"/>
    <w:rsid w:val="006E57D3"/>
    <w:rsid w:val="006F3FFD"/>
    <w:rsid w:val="007040CF"/>
    <w:rsid w:val="00713100"/>
    <w:rsid w:val="00715721"/>
    <w:rsid w:val="00720F63"/>
    <w:rsid w:val="007300A5"/>
    <w:rsid w:val="00737232"/>
    <w:rsid w:val="007461B2"/>
    <w:rsid w:val="00753F7B"/>
    <w:rsid w:val="007560BE"/>
    <w:rsid w:val="00757767"/>
    <w:rsid w:val="007605B4"/>
    <w:rsid w:val="00762AC9"/>
    <w:rsid w:val="0077770A"/>
    <w:rsid w:val="00782FAE"/>
    <w:rsid w:val="007862ED"/>
    <w:rsid w:val="00786A5A"/>
    <w:rsid w:val="00792E3F"/>
    <w:rsid w:val="0079364C"/>
    <w:rsid w:val="007941CE"/>
    <w:rsid w:val="007F3707"/>
    <w:rsid w:val="007F4FB7"/>
    <w:rsid w:val="007F6B61"/>
    <w:rsid w:val="00805BB4"/>
    <w:rsid w:val="00812F67"/>
    <w:rsid w:val="00814D16"/>
    <w:rsid w:val="00817AB5"/>
    <w:rsid w:val="008255B3"/>
    <w:rsid w:val="0082683B"/>
    <w:rsid w:val="008275B3"/>
    <w:rsid w:val="00830A69"/>
    <w:rsid w:val="00831536"/>
    <w:rsid w:val="00835B13"/>
    <w:rsid w:val="00837EAF"/>
    <w:rsid w:val="008516DB"/>
    <w:rsid w:val="008524EC"/>
    <w:rsid w:val="00856075"/>
    <w:rsid w:val="008574DD"/>
    <w:rsid w:val="00857BB2"/>
    <w:rsid w:val="008602AC"/>
    <w:rsid w:val="00863539"/>
    <w:rsid w:val="008729D2"/>
    <w:rsid w:val="008812F6"/>
    <w:rsid w:val="00890B08"/>
    <w:rsid w:val="008924F6"/>
    <w:rsid w:val="00895E5D"/>
    <w:rsid w:val="00897427"/>
    <w:rsid w:val="008A0C9B"/>
    <w:rsid w:val="008A114F"/>
    <w:rsid w:val="008A6999"/>
    <w:rsid w:val="008B04AD"/>
    <w:rsid w:val="008C51C8"/>
    <w:rsid w:val="008F01CB"/>
    <w:rsid w:val="008F2827"/>
    <w:rsid w:val="00913186"/>
    <w:rsid w:val="00922EBF"/>
    <w:rsid w:val="009324F7"/>
    <w:rsid w:val="00934495"/>
    <w:rsid w:val="00942AD2"/>
    <w:rsid w:val="00951B94"/>
    <w:rsid w:val="009543C1"/>
    <w:rsid w:val="00954D82"/>
    <w:rsid w:val="00967630"/>
    <w:rsid w:val="00975842"/>
    <w:rsid w:val="009839F7"/>
    <w:rsid w:val="009A13F6"/>
    <w:rsid w:val="009A175B"/>
    <w:rsid w:val="009A1CAA"/>
    <w:rsid w:val="009A50FC"/>
    <w:rsid w:val="009B3211"/>
    <w:rsid w:val="009B3898"/>
    <w:rsid w:val="009C0EA6"/>
    <w:rsid w:val="009C666C"/>
    <w:rsid w:val="009C74A2"/>
    <w:rsid w:val="009D1853"/>
    <w:rsid w:val="009D2DCE"/>
    <w:rsid w:val="009F3C5A"/>
    <w:rsid w:val="009F5E11"/>
    <w:rsid w:val="00A106B7"/>
    <w:rsid w:val="00A11867"/>
    <w:rsid w:val="00A12C5E"/>
    <w:rsid w:val="00A15275"/>
    <w:rsid w:val="00A153A2"/>
    <w:rsid w:val="00A165DA"/>
    <w:rsid w:val="00A226C6"/>
    <w:rsid w:val="00A22A23"/>
    <w:rsid w:val="00A33D62"/>
    <w:rsid w:val="00A3654E"/>
    <w:rsid w:val="00A5438D"/>
    <w:rsid w:val="00A608B0"/>
    <w:rsid w:val="00A66F67"/>
    <w:rsid w:val="00A7247D"/>
    <w:rsid w:val="00A8139A"/>
    <w:rsid w:val="00A87FBA"/>
    <w:rsid w:val="00A900EB"/>
    <w:rsid w:val="00A96283"/>
    <w:rsid w:val="00A97FE2"/>
    <w:rsid w:val="00AA448B"/>
    <w:rsid w:val="00AC3A10"/>
    <w:rsid w:val="00AC3B7E"/>
    <w:rsid w:val="00AC4F7B"/>
    <w:rsid w:val="00AD2621"/>
    <w:rsid w:val="00AD2A6A"/>
    <w:rsid w:val="00AE1449"/>
    <w:rsid w:val="00AE2ED5"/>
    <w:rsid w:val="00AF2B3D"/>
    <w:rsid w:val="00AF71F9"/>
    <w:rsid w:val="00B24AA2"/>
    <w:rsid w:val="00B3575F"/>
    <w:rsid w:val="00B41DC8"/>
    <w:rsid w:val="00B446C2"/>
    <w:rsid w:val="00B447DD"/>
    <w:rsid w:val="00B44A14"/>
    <w:rsid w:val="00B550F4"/>
    <w:rsid w:val="00B63404"/>
    <w:rsid w:val="00B8025D"/>
    <w:rsid w:val="00B80831"/>
    <w:rsid w:val="00B82BFE"/>
    <w:rsid w:val="00B95A44"/>
    <w:rsid w:val="00BA32A2"/>
    <w:rsid w:val="00BA5508"/>
    <w:rsid w:val="00BB47CC"/>
    <w:rsid w:val="00BC0508"/>
    <w:rsid w:val="00BC624D"/>
    <w:rsid w:val="00BC7383"/>
    <w:rsid w:val="00BD781C"/>
    <w:rsid w:val="00BE6FFF"/>
    <w:rsid w:val="00BF6802"/>
    <w:rsid w:val="00C005CD"/>
    <w:rsid w:val="00C02B38"/>
    <w:rsid w:val="00C02EEA"/>
    <w:rsid w:val="00C33314"/>
    <w:rsid w:val="00C667B5"/>
    <w:rsid w:val="00C7152A"/>
    <w:rsid w:val="00C7183F"/>
    <w:rsid w:val="00C7257A"/>
    <w:rsid w:val="00C72CAF"/>
    <w:rsid w:val="00C879A3"/>
    <w:rsid w:val="00C90AFD"/>
    <w:rsid w:val="00C92453"/>
    <w:rsid w:val="00C934D8"/>
    <w:rsid w:val="00CA02BD"/>
    <w:rsid w:val="00CA28FA"/>
    <w:rsid w:val="00CB7C8C"/>
    <w:rsid w:val="00CC29AB"/>
    <w:rsid w:val="00CC69C2"/>
    <w:rsid w:val="00CD71E7"/>
    <w:rsid w:val="00CE2D3F"/>
    <w:rsid w:val="00D009F8"/>
    <w:rsid w:val="00D0389E"/>
    <w:rsid w:val="00D03C3A"/>
    <w:rsid w:val="00D063B0"/>
    <w:rsid w:val="00D37DF2"/>
    <w:rsid w:val="00D51570"/>
    <w:rsid w:val="00D52C4E"/>
    <w:rsid w:val="00D6688C"/>
    <w:rsid w:val="00D67340"/>
    <w:rsid w:val="00D67B95"/>
    <w:rsid w:val="00D72BA1"/>
    <w:rsid w:val="00D75FF1"/>
    <w:rsid w:val="00D77461"/>
    <w:rsid w:val="00D83E5B"/>
    <w:rsid w:val="00D842EB"/>
    <w:rsid w:val="00D865BC"/>
    <w:rsid w:val="00D928EB"/>
    <w:rsid w:val="00D9345C"/>
    <w:rsid w:val="00DB5226"/>
    <w:rsid w:val="00DC3623"/>
    <w:rsid w:val="00DC41EE"/>
    <w:rsid w:val="00DE047D"/>
    <w:rsid w:val="00DE7D1F"/>
    <w:rsid w:val="00DF001F"/>
    <w:rsid w:val="00DF4B01"/>
    <w:rsid w:val="00DF609F"/>
    <w:rsid w:val="00DF7978"/>
    <w:rsid w:val="00E00FF5"/>
    <w:rsid w:val="00E035F3"/>
    <w:rsid w:val="00E0478C"/>
    <w:rsid w:val="00E06AB0"/>
    <w:rsid w:val="00E10629"/>
    <w:rsid w:val="00E21935"/>
    <w:rsid w:val="00E44701"/>
    <w:rsid w:val="00E53786"/>
    <w:rsid w:val="00E54376"/>
    <w:rsid w:val="00E6096B"/>
    <w:rsid w:val="00E618A3"/>
    <w:rsid w:val="00E70C37"/>
    <w:rsid w:val="00E7331E"/>
    <w:rsid w:val="00E83CDA"/>
    <w:rsid w:val="00E86FA9"/>
    <w:rsid w:val="00E87CB0"/>
    <w:rsid w:val="00E942AF"/>
    <w:rsid w:val="00E95806"/>
    <w:rsid w:val="00EA1459"/>
    <w:rsid w:val="00EB1C9A"/>
    <w:rsid w:val="00EB57C5"/>
    <w:rsid w:val="00ED166A"/>
    <w:rsid w:val="00ED350C"/>
    <w:rsid w:val="00ED4B2F"/>
    <w:rsid w:val="00EE063A"/>
    <w:rsid w:val="00EF2618"/>
    <w:rsid w:val="00F07897"/>
    <w:rsid w:val="00F20377"/>
    <w:rsid w:val="00F204A0"/>
    <w:rsid w:val="00F2749D"/>
    <w:rsid w:val="00F31FFF"/>
    <w:rsid w:val="00F35E02"/>
    <w:rsid w:val="00F45571"/>
    <w:rsid w:val="00F46DDB"/>
    <w:rsid w:val="00F519B9"/>
    <w:rsid w:val="00F52148"/>
    <w:rsid w:val="00F56170"/>
    <w:rsid w:val="00F56BF8"/>
    <w:rsid w:val="00F630F2"/>
    <w:rsid w:val="00F658BA"/>
    <w:rsid w:val="00F672C2"/>
    <w:rsid w:val="00F6743C"/>
    <w:rsid w:val="00F7365E"/>
    <w:rsid w:val="00F73783"/>
    <w:rsid w:val="00F738D1"/>
    <w:rsid w:val="00F7702F"/>
    <w:rsid w:val="00F96835"/>
    <w:rsid w:val="00FA70B8"/>
    <w:rsid w:val="00FB5C9F"/>
    <w:rsid w:val="00FC67DA"/>
    <w:rsid w:val="00FC7C31"/>
    <w:rsid w:val="00FD34C7"/>
    <w:rsid w:val="00FD6183"/>
    <w:rsid w:val="00FD6D12"/>
    <w:rsid w:val="00FF0BD9"/>
    <w:rsid w:val="00FF39A5"/>
    <w:rsid w:val="00FF52C1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56C3D"/>
  <w15:chartTrackingRefBased/>
  <w15:docId w15:val="{CA7AF911-B910-C446-ADC3-369E9599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53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453A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3453A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53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453A1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453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53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453A1"/>
  </w:style>
  <w:style w:type="character" w:styleId="Hyperlink">
    <w:name w:val="Hyperlink"/>
    <w:basedOn w:val="DefaultParagraphFont"/>
    <w:uiPriority w:val="99"/>
    <w:unhideWhenUsed/>
    <w:rsid w:val="003453A1"/>
    <w:rPr>
      <w:color w:val="0000FF"/>
      <w:u w:val="single"/>
    </w:rPr>
  </w:style>
  <w:style w:type="character" w:customStyle="1" w:styleId="field-image">
    <w:name w:val="field-image"/>
    <w:basedOn w:val="DefaultParagraphFont"/>
    <w:rsid w:val="003453A1"/>
  </w:style>
  <w:style w:type="paragraph" w:styleId="ListParagraph">
    <w:name w:val="List Paragraph"/>
    <w:basedOn w:val="Normal"/>
    <w:uiPriority w:val="34"/>
    <w:qFormat/>
    <w:rsid w:val="003453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19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5C9F"/>
  </w:style>
  <w:style w:type="character" w:styleId="CommentReference">
    <w:name w:val="annotation reference"/>
    <w:basedOn w:val="DefaultParagraphFont"/>
    <w:uiPriority w:val="99"/>
    <w:semiHidden/>
    <w:unhideWhenUsed/>
    <w:rsid w:val="00066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k@averyassoc.net" TargetMode="External"/><Relationship Id="rId13" Type="http://schemas.openxmlformats.org/officeDocument/2006/relationships/hyperlink" Target="mailto:paulk@averyassoc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ntralsa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k@averyassoc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ulk@averyassoc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k@averyassoc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5DAC-4022-4B44-AA31-DE6E6C28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Kimura</dc:creator>
  <cp:keywords/>
  <dc:description/>
  <cp:lastModifiedBy>Paul Kimura</cp:lastModifiedBy>
  <cp:revision>5</cp:revision>
  <dcterms:created xsi:type="dcterms:W3CDTF">2022-10-17T20:56:00Z</dcterms:created>
  <dcterms:modified xsi:type="dcterms:W3CDTF">2022-11-02T18:37:00Z</dcterms:modified>
</cp:coreProperties>
</file>